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7FDD8" w14:textId="5A7BBE0B" w:rsidR="00C401CA" w:rsidRDefault="42B38D08" w:rsidP="42B38D08">
      <w:pPr>
        <w:pStyle w:val="Heading3"/>
        <w:spacing w:before="11"/>
        <w:ind w:left="1633" w:right="1633"/>
        <w:jc w:val="center"/>
        <w:rPr>
          <w:rFonts w:ascii="Calibri" w:eastAsia="Calibri" w:hAnsi="Calibri" w:cs="Calibri"/>
          <w:b/>
          <w:bCs/>
          <w:color w:val="000000" w:themeColor="text1"/>
          <w:sz w:val="44"/>
          <w:szCs w:val="44"/>
        </w:rPr>
      </w:pPr>
      <w:r w:rsidRPr="42B38D08">
        <w:rPr>
          <w:rFonts w:ascii="Calibri" w:eastAsia="Calibri" w:hAnsi="Calibri" w:cs="Calibri"/>
          <w:b/>
          <w:bCs/>
          <w:color w:val="000000" w:themeColor="text1"/>
          <w:sz w:val="44"/>
          <w:szCs w:val="44"/>
        </w:rPr>
        <w:t>Constructing My Vita</w:t>
      </w:r>
    </w:p>
    <w:p w14:paraId="341D7DD7" w14:textId="36CCEBE6" w:rsidR="00C401CA" w:rsidRDefault="42B38D08" w:rsidP="42B38D08">
      <w:pPr>
        <w:pStyle w:val="Heading7"/>
        <w:spacing w:before="359"/>
        <w:ind w:left="820"/>
        <w:rPr>
          <w:rFonts w:ascii="Calibri" w:eastAsia="Calibri" w:hAnsi="Calibri" w:cs="Calibri"/>
          <w:b/>
          <w:bCs/>
          <w:i w:val="0"/>
          <w:iCs w:val="0"/>
          <w:color w:val="000000" w:themeColor="text1"/>
          <w:sz w:val="28"/>
          <w:szCs w:val="28"/>
        </w:rPr>
      </w:pPr>
      <w:r w:rsidRPr="42B38D08">
        <w:rPr>
          <w:rFonts w:ascii="Calibri" w:eastAsia="Calibri" w:hAnsi="Calibri" w:cs="Calibri"/>
          <w:b/>
          <w:bCs/>
          <w:i w:val="0"/>
          <w:iCs w:val="0"/>
          <w:color w:val="000000" w:themeColor="text1"/>
          <w:sz w:val="28"/>
          <w:szCs w:val="28"/>
        </w:rPr>
        <w:t>TIPS FOR FACILITATORS</w:t>
      </w:r>
    </w:p>
    <w:p w14:paraId="3D0232A7" w14:textId="69622453" w:rsidR="00C401CA" w:rsidRDefault="42B38D08" w:rsidP="42B38D08">
      <w:pPr>
        <w:pStyle w:val="ListParagraph"/>
        <w:numPr>
          <w:ilvl w:val="1"/>
          <w:numId w:val="5"/>
        </w:numPr>
        <w:tabs>
          <w:tab w:val="left" w:pos="1180"/>
          <w:tab w:val="left" w:pos="1181"/>
        </w:tabs>
        <w:spacing w:before="239"/>
        <w:ind w:right="905"/>
        <w:rPr>
          <w:rFonts w:eastAsiaTheme="minorEastAsia"/>
          <w:color w:val="000000" w:themeColor="text1"/>
          <w:sz w:val="24"/>
          <w:szCs w:val="24"/>
        </w:rPr>
      </w:pPr>
      <w:r w:rsidRPr="42B38D08">
        <w:rPr>
          <w:rFonts w:ascii="Calibri" w:eastAsia="Calibri" w:hAnsi="Calibri" w:cs="Calibri"/>
          <w:color w:val="000000" w:themeColor="text1"/>
          <w:sz w:val="24"/>
          <w:szCs w:val="24"/>
        </w:rPr>
        <w:t>Create space for participants to share briefly about the ways their experiences, people in their lives, and/or society has influenced the way they currently see themselves as workers. Be aware of the possibility that participants’ may feel their current vocational identities are defined by what they used to do for work, or by the length of time they have been out of work, or by what they can’t do because of their mental health conditions.</w:t>
      </w:r>
    </w:p>
    <w:p w14:paraId="0A0866CF" w14:textId="728A6193" w:rsidR="00C401CA" w:rsidRDefault="42B38D08" w:rsidP="42B38D08">
      <w:pPr>
        <w:pStyle w:val="ListParagraph"/>
        <w:numPr>
          <w:ilvl w:val="1"/>
          <w:numId w:val="5"/>
        </w:numPr>
        <w:tabs>
          <w:tab w:val="left" w:pos="1180"/>
          <w:tab w:val="left" w:pos="1181"/>
        </w:tabs>
        <w:spacing w:before="122"/>
        <w:ind w:right="911"/>
        <w:rPr>
          <w:rFonts w:eastAsiaTheme="minorEastAsia"/>
          <w:color w:val="000000" w:themeColor="text1"/>
          <w:sz w:val="24"/>
          <w:szCs w:val="24"/>
        </w:rPr>
      </w:pPr>
      <w:r w:rsidRPr="42B38D08">
        <w:rPr>
          <w:rFonts w:ascii="Calibri" w:eastAsia="Calibri" w:hAnsi="Calibri" w:cs="Calibri"/>
          <w:color w:val="000000" w:themeColor="text1"/>
          <w:sz w:val="24"/>
          <w:szCs w:val="24"/>
        </w:rPr>
        <w:t>Make sure to touch on individual, interpersonal, and societal factors that shape vocational identity. Acknowledge the real barriers that exist today (discrimination against people with mental health conditions, and against the long-term unemployed).</w:t>
      </w:r>
    </w:p>
    <w:p w14:paraId="4CA77E34" w14:textId="25288C4A" w:rsidR="00C401CA" w:rsidRDefault="42B38D08" w:rsidP="42B38D08">
      <w:pPr>
        <w:pStyle w:val="ListParagraph"/>
        <w:numPr>
          <w:ilvl w:val="1"/>
          <w:numId w:val="5"/>
        </w:numPr>
        <w:tabs>
          <w:tab w:val="left" w:pos="1180"/>
          <w:tab w:val="left" w:pos="1181"/>
        </w:tabs>
        <w:spacing w:before="119"/>
        <w:ind w:right="986"/>
        <w:rPr>
          <w:rFonts w:eastAsiaTheme="minorEastAsia"/>
          <w:color w:val="000000" w:themeColor="text1"/>
          <w:sz w:val="24"/>
          <w:szCs w:val="24"/>
        </w:rPr>
      </w:pPr>
      <w:r w:rsidRPr="42B38D08">
        <w:rPr>
          <w:rFonts w:ascii="Calibri" w:eastAsia="Calibri" w:hAnsi="Calibri" w:cs="Calibri"/>
          <w:color w:val="000000" w:themeColor="text1"/>
          <w:sz w:val="24"/>
          <w:szCs w:val="24"/>
        </w:rPr>
        <w:t>Recalling past experiences can be painful for some participants. Be alert to signs of people needing extra support during this exercise.</w:t>
      </w:r>
    </w:p>
    <w:p w14:paraId="441008FC" w14:textId="7215A647" w:rsidR="00C401CA" w:rsidRDefault="00C401CA" w:rsidP="42B38D08">
      <w:pPr>
        <w:spacing w:before="6"/>
        <w:rPr>
          <w:rFonts w:ascii="Calibri" w:eastAsia="Calibri" w:hAnsi="Calibri" w:cs="Calibri"/>
          <w:color w:val="000000" w:themeColor="text1"/>
          <w:sz w:val="29"/>
          <w:szCs w:val="29"/>
        </w:rPr>
      </w:pPr>
    </w:p>
    <w:p w14:paraId="0BC54CE6" w14:textId="2D8BB277" w:rsidR="00C401CA" w:rsidRDefault="42B38D08" w:rsidP="42B38D08">
      <w:pPr>
        <w:pStyle w:val="Heading7"/>
        <w:ind w:left="820"/>
        <w:rPr>
          <w:rFonts w:ascii="Calibri" w:eastAsia="Calibri" w:hAnsi="Calibri" w:cs="Calibri"/>
          <w:b/>
          <w:bCs/>
          <w:i w:val="0"/>
          <w:iCs w:val="0"/>
          <w:color w:val="000000" w:themeColor="text1"/>
          <w:sz w:val="28"/>
          <w:szCs w:val="28"/>
        </w:rPr>
      </w:pPr>
      <w:r w:rsidRPr="42B38D08">
        <w:rPr>
          <w:rFonts w:ascii="Calibri" w:eastAsia="Calibri" w:hAnsi="Calibri" w:cs="Calibri"/>
          <w:b/>
          <w:bCs/>
          <w:i w:val="0"/>
          <w:iCs w:val="0"/>
          <w:color w:val="000000" w:themeColor="text1"/>
          <w:sz w:val="28"/>
          <w:szCs w:val="28"/>
        </w:rPr>
        <w:t>AGENDA</w:t>
      </w:r>
    </w:p>
    <w:p w14:paraId="10D6187A" w14:textId="2A588D94" w:rsidR="00C401CA" w:rsidRDefault="42B38D08" w:rsidP="42B38D08">
      <w:pPr>
        <w:pStyle w:val="ListParagraph"/>
        <w:numPr>
          <w:ilvl w:val="0"/>
          <w:numId w:val="4"/>
        </w:numPr>
        <w:tabs>
          <w:tab w:val="left" w:pos="1181"/>
        </w:tabs>
        <w:ind w:hanging="361"/>
        <w:rPr>
          <w:rFonts w:eastAsiaTheme="minorEastAsia"/>
          <w:color w:val="000000" w:themeColor="text1"/>
          <w:sz w:val="24"/>
          <w:szCs w:val="24"/>
        </w:rPr>
      </w:pPr>
      <w:r w:rsidRPr="42B38D08">
        <w:rPr>
          <w:rFonts w:ascii="Calibri" w:eastAsia="Calibri" w:hAnsi="Calibri" w:cs="Calibri"/>
          <w:color w:val="000000" w:themeColor="text1"/>
          <w:sz w:val="24"/>
          <w:szCs w:val="24"/>
        </w:rPr>
        <w:t>Warm Up</w:t>
      </w:r>
    </w:p>
    <w:p w14:paraId="30F145D3" w14:textId="5CD14B44" w:rsidR="00C401CA" w:rsidRDefault="42B38D08" w:rsidP="42B38D08">
      <w:pPr>
        <w:pStyle w:val="ListParagraph"/>
        <w:numPr>
          <w:ilvl w:val="0"/>
          <w:numId w:val="4"/>
        </w:numPr>
        <w:tabs>
          <w:tab w:val="left" w:pos="1181"/>
        </w:tabs>
        <w:spacing w:before="44"/>
        <w:ind w:hanging="361"/>
        <w:rPr>
          <w:rFonts w:eastAsiaTheme="minorEastAsia"/>
          <w:color w:val="000000" w:themeColor="text1"/>
          <w:sz w:val="24"/>
          <w:szCs w:val="24"/>
        </w:rPr>
      </w:pPr>
      <w:r w:rsidRPr="42B38D08">
        <w:rPr>
          <w:rFonts w:ascii="Calibri" w:eastAsia="Calibri" w:hAnsi="Calibri" w:cs="Calibri"/>
          <w:color w:val="000000" w:themeColor="text1"/>
          <w:sz w:val="24"/>
          <w:szCs w:val="24"/>
        </w:rPr>
        <w:t>Break</w:t>
      </w:r>
    </w:p>
    <w:p w14:paraId="731BFF85" w14:textId="587AF10B" w:rsidR="00C401CA" w:rsidRDefault="42B38D08" w:rsidP="42B38D08">
      <w:pPr>
        <w:pStyle w:val="ListParagraph"/>
        <w:numPr>
          <w:ilvl w:val="0"/>
          <w:numId w:val="4"/>
        </w:numPr>
        <w:tabs>
          <w:tab w:val="left" w:pos="1181"/>
        </w:tabs>
        <w:spacing w:before="52"/>
        <w:ind w:hanging="361"/>
        <w:rPr>
          <w:rFonts w:eastAsiaTheme="minorEastAsia"/>
          <w:color w:val="000000" w:themeColor="text1"/>
          <w:sz w:val="24"/>
          <w:szCs w:val="24"/>
        </w:rPr>
      </w:pPr>
      <w:r w:rsidRPr="42B38D08">
        <w:rPr>
          <w:rFonts w:ascii="Calibri" w:eastAsia="Calibri" w:hAnsi="Calibri" w:cs="Calibri"/>
          <w:color w:val="000000" w:themeColor="text1"/>
          <w:sz w:val="24"/>
          <w:szCs w:val="24"/>
        </w:rPr>
        <w:t>Activity</w:t>
      </w:r>
    </w:p>
    <w:p w14:paraId="5E0788E7" w14:textId="25C57594" w:rsidR="00C401CA" w:rsidRDefault="42B38D08" w:rsidP="42B38D08">
      <w:pPr>
        <w:pStyle w:val="ListParagraph"/>
        <w:numPr>
          <w:ilvl w:val="0"/>
          <w:numId w:val="4"/>
        </w:numPr>
        <w:tabs>
          <w:tab w:val="left" w:pos="1181"/>
        </w:tabs>
        <w:spacing w:before="43"/>
        <w:ind w:hanging="361"/>
        <w:rPr>
          <w:rFonts w:eastAsiaTheme="minorEastAsia"/>
          <w:color w:val="000000" w:themeColor="text1"/>
          <w:sz w:val="24"/>
          <w:szCs w:val="24"/>
        </w:rPr>
      </w:pPr>
      <w:r w:rsidRPr="42B38D08">
        <w:rPr>
          <w:rFonts w:ascii="Calibri" w:eastAsia="Calibri" w:hAnsi="Calibri" w:cs="Calibri"/>
          <w:color w:val="000000" w:themeColor="text1"/>
          <w:sz w:val="24"/>
          <w:szCs w:val="24"/>
        </w:rPr>
        <w:t>Summary</w:t>
      </w:r>
    </w:p>
    <w:p w14:paraId="65CBC84E" w14:textId="49432072" w:rsidR="00C401CA" w:rsidRDefault="42B38D08" w:rsidP="42B38D08">
      <w:pPr>
        <w:pStyle w:val="ListParagraph"/>
        <w:numPr>
          <w:ilvl w:val="0"/>
          <w:numId w:val="4"/>
        </w:numPr>
        <w:tabs>
          <w:tab w:val="left" w:pos="1181"/>
        </w:tabs>
        <w:spacing w:before="44"/>
        <w:ind w:hanging="361"/>
        <w:rPr>
          <w:rFonts w:eastAsiaTheme="minorEastAsia"/>
          <w:color w:val="000000" w:themeColor="text1"/>
          <w:sz w:val="24"/>
          <w:szCs w:val="24"/>
        </w:rPr>
      </w:pPr>
      <w:r w:rsidRPr="42B38D08">
        <w:rPr>
          <w:rFonts w:ascii="Calibri" w:eastAsia="Calibri" w:hAnsi="Calibri" w:cs="Calibri"/>
          <w:color w:val="000000" w:themeColor="text1"/>
          <w:sz w:val="24"/>
          <w:szCs w:val="24"/>
        </w:rPr>
        <w:t>Evaluations</w:t>
      </w:r>
    </w:p>
    <w:p w14:paraId="16574406" w14:textId="328F193A" w:rsidR="00C401CA" w:rsidRDefault="00C401CA" w:rsidP="42B38D08">
      <w:pPr>
        <w:tabs>
          <w:tab w:val="left" w:pos="1181"/>
        </w:tabs>
        <w:spacing w:before="44"/>
        <w:rPr>
          <w:rFonts w:ascii="Calibri" w:eastAsia="Calibri" w:hAnsi="Calibri" w:cs="Calibri"/>
          <w:color w:val="000000" w:themeColor="text1"/>
          <w:sz w:val="24"/>
          <w:szCs w:val="24"/>
        </w:rPr>
      </w:pPr>
    </w:p>
    <w:p w14:paraId="7D204D94" w14:textId="5C2E62C1" w:rsidR="00C401CA" w:rsidRDefault="42B38D08" w:rsidP="42B38D08">
      <w:pPr>
        <w:pStyle w:val="Heading7"/>
        <w:spacing w:before="45"/>
        <w:ind w:left="820"/>
        <w:rPr>
          <w:rFonts w:ascii="Calibri" w:eastAsia="Calibri" w:hAnsi="Calibri" w:cs="Calibri"/>
          <w:b/>
          <w:bCs/>
          <w:i w:val="0"/>
          <w:iCs w:val="0"/>
          <w:color w:val="000000" w:themeColor="text1"/>
          <w:sz w:val="28"/>
          <w:szCs w:val="28"/>
        </w:rPr>
      </w:pPr>
      <w:r w:rsidRPr="42B38D08">
        <w:rPr>
          <w:rFonts w:ascii="Calibri" w:eastAsia="Calibri" w:hAnsi="Calibri" w:cs="Calibri"/>
          <w:b/>
          <w:bCs/>
          <w:i w:val="0"/>
          <w:iCs w:val="0"/>
          <w:color w:val="000000" w:themeColor="text1"/>
          <w:sz w:val="28"/>
          <w:szCs w:val="28"/>
        </w:rPr>
        <w:t>SHARING VOCATIONAL EXPERIENCES</w:t>
      </w:r>
    </w:p>
    <w:p w14:paraId="19606225" w14:textId="125029FB" w:rsidR="00C401CA" w:rsidRDefault="42B38D08" w:rsidP="42B38D08">
      <w:pPr>
        <w:pStyle w:val="ListParagraph"/>
        <w:numPr>
          <w:ilvl w:val="1"/>
          <w:numId w:val="3"/>
        </w:numPr>
        <w:tabs>
          <w:tab w:val="left" w:pos="1180"/>
          <w:tab w:val="left" w:pos="1181"/>
        </w:tabs>
        <w:spacing w:before="238"/>
        <w:ind w:right="899"/>
        <w:rPr>
          <w:rFonts w:eastAsiaTheme="minorEastAsia"/>
          <w:b/>
          <w:bCs/>
          <w:color w:val="000000" w:themeColor="text1"/>
          <w:sz w:val="24"/>
          <w:szCs w:val="24"/>
        </w:rPr>
      </w:pPr>
      <w:r w:rsidRPr="42B38D08">
        <w:rPr>
          <w:rFonts w:ascii="Calibri" w:eastAsia="Calibri" w:hAnsi="Calibri" w:cs="Calibri"/>
          <w:b/>
          <w:bCs/>
          <w:color w:val="000000" w:themeColor="text1"/>
          <w:sz w:val="24"/>
          <w:szCs w:val="24"/>
        </w:rPr>
        <w:t xml:space="preserve">Orient: </w:t>
      </w:r>
      <w:r w:rsidRPr="42B38D08">
        <w:rPr>
          <w:rFonts w:ascii="Calibri" w:eastAsia="Calibri" w:hAnsi="Calibri" w:cs="Calibri"/>
          <w:color w:val="000000" w:themeColor="text1"/>
          <w:sz w:val="24"/>
          <w:szCs w:val="24"/>
        </w:rPr>
        <w:t>as we’ve discussed, this module is about envisioning a future career identity for ourselves. One factor that contributes to career identity is our past vocational experiences. Some of those were positive experiences, from which we’ve gained skills and self- knowledge that we’d like to carry forward in our future work lives. Some of those were negative experiences, which also have the potential to help us learn more about ourselves and what we do and don’t want for our work future.</w:t>
      </w:r>
    </w:p>
    <w:p w14:paraId="11361308" w14:textId="2543B236" w:rsidR="00C401CA" w:rsidRDefault="42B38D08" w:rsidP="42B38D08">
      <w:pPr>
        <w:pStyle w:val="ListParagraph"/>
        <w:numPr>
          <w:ilvl w:val="1"/>
          <w:numId w:val="3"/>
        </w:numPr>
        <w:tabs>
          <w:tab w:val="left" w:pos="1180"/>
          <w:tab w:val="left" w:pos="1181"/>
        </w:tabs>
        <w:spacing w:before="119"/>
        <w:ind w:right="900"/>
        <w:rPr>
          <w:rFonts w:eastAsiaTheme="minorEastAsia"/>
          <w:color w:val="000000" w:themeColor="text1"/>
          <w:sz w:val="24"/>
          <w:szCs w:val="24"/>
        </w:rPr>
      </w:pPr>
      <w:r w:rsidRPr="42B38D08">
        <w:rPr>
          <w:rFonts w:ascii="Calibri" w:eastAsia="Calibri" w:hAnsi="Calibri" w:cs="Calibri"/>
          <w:color w:val="000000" w:themeColor="text1"/>
          <w:sz w:val="24"/>
          <w:szCs w:val="24"/>
        </w:rPr>
        <w:t>For homework, we asked you to brainstorm past experiences that have influenced how you see yourself as a worker. Many of those experiences will likely be items that you would put on a resume, but some aren’t. Some of those experiences, like family values and cultural heritage, influences from mentors, or even doing work in therapy, would not appear on your resume, but they still impacted you and what you want for your future work life.</w:t>
      </w:r>
    </w:p>
    <w:p w14:paraId="05C9DA93" w14:textId="1451B210" w:rsidR="00C401CA" w:rsidRDefault="42B38D08" w:rsidP="42B38D08">
      <w:pPr>
        <w:pStyle w:val="ListParagraph"/>
        <w:numPr>
          <w:ilvl w:val="1"/>
          <w:numId w:val="3"/>
        </w:numPr>
        <w:tabs>
          <w:tab w:val="left" w:pos="1180"/>
          <w:tab w:val="left" w:pos="1181"/>
        </w:tabs>
        <w:spacing w:before="121" w:line="306" w:lineRule="exact"/>
        <w:ind w:hanging="361"/>
        <w:rPr>
          <w:rFonts w:eastAsiaTheme="minorEastAsia"/>
          <w:color w:val="000000" w:themeColor="text1"/>
          <w:sz w:val="24"/>
          <w:szCs w:val="24"/>
        </w:rPr>
      </w:pPr>
      <w:r w:rsidRPr="42B38D08">
        <w:rPr>
          <w:rFonts w:ascii="Calibri" w:eastAsia="Calibri" w:hAnsi="Calibri" w:cs="Calibri"/>
          <w:color w:val="000000" w:themeColor="text1"/>
          <w:sz w:val="24"/>
          <w:szCs w:val="24"/>
        </w:rPr>
        <w:t>Demo: have a facilitator briefly name and describe 1) a more conventional “work”</w:t>
      </w:r>
    </w:p>
    <w:p w14:paraId="37215810" w14:textId="49A7B687" w:rsidR="00C401CA" w:rsidRDefault="42B38D08" w:rsidP="42B38D08">
      <w:pPr>
        <w:ind w:left="1180"/>
        <w:rPr>
          <w:rFonts w:ascii="Calibri" w:eastAsia="Calibri" w:hAnsi="Calibri" w:cs="Calibri"/>
          <w:color w:val="000000" w:themeColor="text1"/>
          <w:sz w:val="24"/>
          <w:szCs w:val="24"/>
        </w:rPr>
      </w:pPr>
      <w:r w:rsidRPr="42B38D08">
        <w:rPr>
          <w:rFonts w:ascii="Calibri" w:eastAsia="Calibri" w:hAnsi="Calibri" w:cs="Calibri"/>
          <w:color w:val="000000" w:themeColor="text1"/>
          <w:sz w:val="24"/>
          <w:szCs w:val="24"/>
        </w:rPr>
        <w:t>experience that they regarded as positive/were proud of and 2) a life experience that may</w:t>
      </w:r>
    </w:p>
    <w:p w14:paraId="4A71FCC9" w14:textId="2BF2D9AF" w:rsidR="00C401CA" w:rsidRDefault="00C401CA" w:rsidP="42B38D08">
      <w:pPr>
        <w:rPr>
          <w:rFonts w:ascii="Calibri" w:eastAsia="Calibri" w:hAnsi="Calibri" w:cs="Calibri"/>
          <w:color w:val="000000" w:themeColor="text1"/>
        </w:rPr>
      </w:pPr>
    </w:p>
    <w:p w14:paraId="57EC3D36" w14:textId="189298BE" w:rsidR="00C401CA" w:rsidRDefault="42B38D08" w:rsidP="42B38D08">
      <w:pPr>
        <w:spacing w:before="52"/>
        <w:ind w:left="1180" w:right="1293"/>
        <w:rPr>
          <w:rFonts w:ascii="Calibri" w:eastAsia="Calibri" w:hAnsi="Calibri" w:cs="Calibri"/>
          <w:color w:val="000000" w:themeColor="text1"/>
          <w:sz w:val="24"/>
          <w:szCs w:val="24"/>
        </w:rPr>
      </w:pPr>
      <w:r w:rsidRPr="42B38D08">
        <w:rPr>
          <w:rFonts w:ascii="Calibri" w:eastAsia="Calibri" w:hAnsi="Calibri" w:cs="Calibri"/>
          <w:color w:val="000000" w:themeColor="text1"/>
          <w:sz w:val="24"/>
          <w:szCs w:val="24"/>
        </w:rPr>
        <w:lastRenderedPageBreak/>
        <w:t>not appear on culture – ex. single mom/work ethic, travel/exposure to another culture, getting sick/accomplishing a treatment or recovery goal, etc.)</w:t>
      </w:r>
    </w:p>
    <w:p w14:paraId="1962349B" w14:textId="163061E6" w:rsidR="00C401CA" w:rsidRDefault="42B38D08" w:rsidP="42B38D08">
      <w:pPr>
        <w:pStyle w:val="ListParagraph"/>
        <w:numPr>
          <w:ilvl w:val="1"/>
          <w:numId w:val="2"/>
        </w:numPr>
        <w:tabs>
          <w:tab w:val="left" w:pos="1180"/>
          <w:tab w:val="left" w:pos="1181"/>
        </w:tabs>
        <w:spacing w:before="119"/>
        <w:ind w:hanging="361"/>
        <w:rPr>
          <w:rFonts w:eastAsiaTheme="minorEastAsia"/>
          <w:color w:val="000000" w:themeColor="text1"/>
          <w:sz w:val="24"/>
          <w:szCs w:val="24"/>
        </w:rPr>
      </w:pPr>
      <w:r w:rsidRPr="42B38D08">
        <w:rPr>
          <w:rFonts w:ascii="Calibri" w:eastAsia="Calibri" w:hAnsi="Calibri" w:cs="Calibri"/>
          <w:color w:val="000000" w:themeColor="text1"/>
          <w:sz w:val="24"/>
          <w:szCs w:val="24"/>
        </w:rPr>
        <w:t>Have them do the same as above – briefly name one traditional experience and one “life”</w:t>
      </w:r>
    </w:p>
    <w:p w14:paraId="1763431A" w14:textId="51E105C6" w:rsidR="00C401CA" w:rsidRDefault="42B38D08" w:rsidP="42B38D08">
      <w:pPr>
        <w:spacing w:before="3"/>
        <w:ind w:left="1180"/>
        <w:rPr>
          <w:rFonts w:ascii="Calibri" w:eastAsia="Calibri" w:hAnsi="Calibri" w:cs="Calibri"/>
          <w:color w:val="000000" w:themeColor="text1"/>
          <w:sz w:val="24"/>
          <w:szCs w:val="24"/>
        </w:rPr>
      </w:pPr>
      <w:r w:rsidRPr="42B38D08">
        <w:rPr>
          <w:rFonts w:ascii="Calibri" w:eastAsia="Calibri" w:hAnsi="Calibri" w:cs="Calibri"/>
          <w:color w:val="000000" w:themeColor="text1"/>
          <w:sz w:val="24"/>
          <w:szCs w:val="24"/>
        </w:rPr>
        <w:t>experience that has impacted how they see themselves as workers.</w:t>
      </w:r>
    </w:p>
    <w:p w14:paraId="2DFED9F1" w14:textId="4FB22DCA" w:rsidR="00C401CA" w:rsidRDefault="42B38D08" w:rsidP="42B38D08">
      <w:pPr>
        <w:pStyle w:val="ListParagraph"/>
        <w:numPr>
          <w:ilvl w:val="1"/>
          <w:numId w:val="2"/>
        </w:numPr>
        <w:tabs>
          <w:tab w:val="left" w:pos="1180"/>
          <w:tab w:val="left" w:pos="1181"/>
        </w:tabs>
        <w:spacing w:before="119"/>
        <w:ind w:right="903"/>
        <w:rPr>
          <w:rFonts w:eastAsiaTheme="minorEastAsia"/>
          <w:color w:val="000000" w:themeColor="text1"/>
          <w:sz w:val="24"/>
          <w:szCs w:val="24"/>
        </w:rPr>
      </w:pPr>
      <w:r w:rsidRPr="42B38D08">
        <w:rPr>
          <w:rFonts w:ascii="Calibri" w:eastAsia="Calibri" w:hAnsi="Calibri" w:cs="Calibri"/>
          <w:color w:val="000000" w:themeColor="text1"/>
          <w:sz w:val="24"/>
          <w:szCs w:val="24"/>
        </w:rPr>
        <w:t xml:space="preserve">Make the point: oftentimes, people struggle with creating a resume because they feel it doesn’t reflect who they are as a person or what they have to offer – especially if they have been out of work for some time. Today is your opportunity to begin to create a different kind of document – one that captures both traditional work and more broad but influential life experience. We call this document a “vita”. We will “mine” this </w:t>
      </w:r>
      <w:proofErr w:type="spellStart"/>
      <w:r w:rsidRPr="42B38D08">
        <w:rPr>
          <w:rFonts w:ascii="Calibri" w:eastAsia="Calibri" w:hAnsi="Calibri" w:cs="Calibri"/>
          <w:color w:val="000000" w:themeColor="text1"/>
          <w:sz w:val="24"/>
          <w:szCs w:val="24"/>
        </w:rPr>
        <w:t>vita</w:t>
      </w:r>
      <w:proofErr w:type="spellEnd"/>
      <w:r w:rsidRPr="42B38D08">
        <w:rPr>
          <w:rFonts w:ascii="Calibri" w:eastAsia="Calibri" w:hAnsi="Calibri" w:cs="Calibri"/>
          <w:color w:val="000000" w:themeColor="text1"/>
          <w:sz w:val="24"/>
          <w:szCs w:val="24"/>
        </w:rPr>
        <w:t xml:space="preserve"> to learn more about who you want to become as a worker. We will also use it as a foundation for resume construction.</w:t>
      </w:r>
    </w:p>
    <w:p w14:paraId="7E2C18C3" w14:textId="26D98415" w:rsidR="00C401CA" w:rsidRDefault="00C401CA" w:rsidP="42B38D08">
      <w:pPr>
        <w:spacing w:before="5"/>
        <w:rPr>
          <w:rFonts w:ascii="Calibri" w:eastAsia="Calibri" w:hAnsi="Calibri" w:cs="Calibri"/>
          <w:color w:val="000000" w:themeColor="text1"/>
          <w:sz w:val="29"/>
          <w:szCs w:val="29"/>
        </w:rPr>
      </w:pPr>
    </w:p>
    <w:p w14:paraId="2247E9EE" w14:textId="13CEBFA9" w:rsidR="00C401CA" w:rsidRDefault="42B38D08" w:rsidP="42B38D08">
      <w:pPr>
        <w:pStyle w:val="Heading7"/>
        <w:ind w:left="820"/>
        <w:rPr>
          <w:rFonts w:ascii="Calibri" w:eastAsia="Calibri" w:hAnsi="Calibri" w:cs="Calibri"/>
          <w:b/>
          <w:bCs/>
          <w:i w:val="0"/>
          <w:iCs w:val="0"/>
          <w:color w:val="000000" w:themeColor="text1"/>
          <w:sz w:val="28"/>
          <w:szCs w:val="28"/>
        </w:rPr>
      </w:pPr>
      <w:r w:rsidRPr="42B38D08">
        <w:rPr>
          <w:rFonts w:ascii="Calibri" w:eastAsia="Calibri" w:hAnsi="Calibri" w:cs="Calibri"/>
          <w:b/>
          <w:bCs/>
          <w:i w:val="0"/>
          <w:iCs w:val="0"/>
          <w:color w:val="000000" w:themeColor="text1"/>
          <w:sz w:val="28"/>
          <w:szCs w:val="28"/>
        </w:rPr>
        <w:t>CONSTRUCTING MY VITA</w:t>
      </w:r>
    </w:p>
    <w:p w14:paraId="350D8046" w14:textId="0914944C" w:rsidR="00C401CA" w:rsidRDefault="42B38D08" w:rsidP="42B38D08">
      <w:pPr>
        <w:pStyle w:val="ListParagraph"/>
        <w:numPr>
          <w:ilvl w:val="1"/>
          <w:numId w:val="2"/>
        </w:numPr>
        <w:tabs>
          <w:tab w:val="left" w:pos="1180"/>
          <w:tab w:val="left" w:pos="1181"/>
        </w:tabs>
        <w:spacing w:before="243"/>
        <w:ind w:hanging="361"/>
        <w:rPr>
          <w:rFonts w:eastAsiaTheme="minorEastAsia"/>
          <w:color w:val="000000" w:themeColor="text1"/>
          <w:sz w:val="24"/>
          <w:szCs w:val="24"/>
        </w:rPr>
      </w:pPr>
      <w:r w:rsidRPr="42B38D08">
        <w:rPr>
          <w:rFonts w:ascii="Calibri" w:eastAsia="Calibri" w:hAnsi="Calibri" w:cs="Calibri"/>
          <w:color w:val="000000" w:themeColor="text1"/>
          <w:sz w:val="24"/>
          <w:szCs w:val="24"/>
        </w:rPr>
        <w:t>Show students example vita.</w:t>
      </w:r>
    </w:p>
    <w:p w14:paraId="1064CC95" w14:textId="0994E049" w:rsidR="00C401CA" w:rsidRDefault="42B38D08" w:rsidP="42B38D08">
      <w:pPr>
        <w:pStyle w:val="ListParagraph"/>
        <w:numPr>
          <w:ilvl w:val="1"/>
          <w:numId w:val="2"/>
        </w:numPr>
        <w:tabs>
          <w:tab w:val="left" w:pos="1180"/>
          <w:tab w:val="left" w:pos="1181"/>
        </w:tabs>
        <w:spacing w:before="117"/>
        <w:ind w:hanging="361"/>
        <w:rPr>
          <w:rFonts w:eastAsiaTheme="minorEastAsia"/>
          <w:color w:val="000000" w:themeColor="text1"/>
          <w:sz w:val="24"/>
          <w:szCs w:val="24"/>
        </w:rPr>
      </w:pPr>
      <w:r w:rsidRPr="42B38D08">
        <w:rPr>
          <w:rFonts w:ascii="Calibri" w:eastAsia="Calibri" w:hAnsi="Calibri" w:cs="Calibri"/>
          <w:color w:val="000000" w:themeColor="text1"/>
          <w:sz w:val="24"/>
          <w:szCs w:val="24"/>
        </w:rPr>
        <w:t>Explain that today’s session is an opportunity to begin the vita but that it is students’</w:t>
      </w:r>
    </w:p>
    <w:p w14:paraId="57FC27A2" w14:textId="22F27759" w:rsidR="00C401CA" w:rsidRDefault="42B38D08" w:rsidP="42B38D08">
      <w:pPr>
        <w:spacing w:before="2"/>
        <w:ind w:left="1180" w:right="800"/>
        <w:rPr>
          <w:rFonts w:ascii="Calibri" w:eastAsia="Calibri" w:hAnsi="Calibri" w:cs="Calibri"/>
          <w:color w:val="000000" w:themeColor="text1"/>
          <w:sz w:val="24"/>
          <w:szCs w:val="24"/>
        </w:rPr>
      </w:pPr>
      <w:r w:rsidRPr="42B38D08">
        <w:rPr>
          <w:rFonts w:ascii="Calibri" w:eastAsia="Calibri" w:hAnsi="Calibri" w:cs="Calibri"/>
          <w:color w:val="000000" w:themeColor="text1"/>
          <w:sz w:val="24"/>
          <w:szCs w:val="24"/>
        </w:rPr>
        <w:t>responsibility to complete it for HW. They don’t need to complete it in its entirety for next session, but the more they can do, the easier module 1 sessions will be.</w:t>
      </w:r>
    </w:p>
    <w:p w14:paraId="6E9D61C5" w14:textId="74A3DC40" w:rsidR="00C401CA" w:rsidRDefault="42B38D08" w:rsidP="42B38D08">
      <w:pPr>
        <w:pStyle w:val="ListParagraph"/>
        <w:numPr>
          <w:ilvl w:val="1"/>
          <w:numId w:val="2"/>
        </w:numPr>
        <w:tabs>
          <w:tab w:val="left" w:pos="1180"/>
          <w:tab w:val="left" w:pos="1181"/>
        </w:tabs>
        <w:spacing w:before="121"/>
        <w:ind w:hanging="361"/>
        <w:rPr>
          <w:rFonts w:eastAsiaTheme="minorEastAsia"/>
          <w:color w:val="000000" w:themeColor="text1"/>
          <w:sz w:val="24"/>
          <w:szCs w:val="24"/>
        </w:rPr>
      </w:pPr>
      <w:r w:rsidRPr="42B38D08">
        <w:rPr>
          <w:rFonts w:ascii="Calibri" w:eastAsia="Calibri" w:hAnsi="Calibri" w:cs="Calibri"/>
          <w:color w:val="000000" w:themeColor="text1"/>
          <w:sz w:val="24"/>
          <w:szCs w:val="24"/>
        </w:rPr>
        <w:t>Have them use their brainstorms to create a vita in MS Word.</w:t>
      </w:r>
    </w:p>
    <w:p w14:paraId="1F0CE53D" w14:textId="095BDDC2" w:rsidR="00C401CA" w:rsidRDefault="00C401CA" w:rsidP="42B38D08">
      <w:pPr>
        <w:spacing w:before="2"/>
        <w:rPr>
          <w:rFonts w:ascii="Calibri" w:eastAsia="Calibri" w:hAnsi="Calibri" w:cs="Calibri"/>
          <w:color w:val="000000" w:themeColor="text1"/>
          <w:sz w:val="39"/>
          <w:szCs w:val="39"/>
        </w:rPr>
      </w:pPr>
    </w:p>
    <w:p w14:paraId="260DDE47" w14:textId="518E88FA" w:rsidR="00C401CA" w:rsidRDefault="42B38D08" w:rsidP="42B38D08">
      <w:pPr>
        <w:pStyle w:val="Heading7"/>
        <w:ind w:left="820"/>
        <w:rPr>
          <w:rFonts w:ascii="Calibri" w:eastAsia="Calibri" w:hAnsi="Calibri" w:cs="Calibri"/>
          <w:b/>
          <w:bCs/>
          <w:i w:val="0"/>
          <w:iCs w:val="0"/>
          <w:color w:val="000000" w:themeColor="text1"/>
          <w:sz w:val="28"/>
          <w:szCs w:val="28"/>
        </w:rPr>
      </w:pPr>
      <w:r w:rsidRPr="42B38D08">
        <w:rPr>
          <w:rFonts w:ascii="Calibri" w:eastAsia="Calibri" w:hAnsi="Calibri" w:cs="Calibri"/>
          <w:b/>
          <w:bCs/>
          <w:i w:val="0"/>
          <w:iCs w:val="0"/>
          <w:color w:val="000000" w:themeColor="text1"/>
          <w:sz w:val="28"/>
          <w:szCs w:val="28"/>
        </w:rPr>
        <w:t>AT HOME</w:t>
      </w:r>
    </w:p>
    <w:p w14:paraId="5D0B92BC" w14:textId="3247730D" w:rsidR="00C401CA" w:rsidRDefault="42B38D08" w:rsidP="42B38D08">
      <w:pPr>
        <w:pStyle w:val="ListParagraph"/>
        <w:numPr>
          <w:ilvl w:val="1"/>
          <w:numId w:val="2"/>
        </w:numPr>
        <w:tabs>
          <w:tab w:val="left" w:pos="1180"/>
          <w:tab w:val="left" w:pos="1181"/>
        </w:tabs>
        <w:spacing w:before="241"/>
        <w:ind w:hanging="361"/>
        <w:rPr>
          <w:rFonts w:eastAsiaTheme="minorEastAsia"/>
          <w:color w:val="000000" w:themeColor="text1"/>
          <w:sz w:val="24"/>
          <w:szCs w:val="24"/>
        </w:rPr>
      </w:pPr>
      <w:r w:rsidRPr="42B38D08">
        <w:rPr>
          <w:rFonts w:ascii="Calibri" w:eastAsia="Calibri" w:hAnsi="Calibri" w:cs="Calibri"/>
          <w:color w:val="000000" w:themeColor="text1"/>
          <w:sz w:val="24"/>
          <w:szCs w:val="24"/>
        </w:rPr>
        <w:t>Complete Vita</w:t>
      </w:r>
    </w:p>
    <w:p w14:paraId="086A8E3D" w14:textId="46A7E5D2" w:rsidR="00C401CA" w:rsidRDefault="42B38D08" w:rsidP="42B38D08">
      <w:pPr>
        <w:pStyle w:val="Heading3"/>
        <w:spacing w:before="10"/>
        <w:ind w:left="1633" w:right="1632"/>
        <w:jc w:val="center"/>
        <w:rPr>
          <w:rFonts w:ascii="Calibri" w:eastAsia="Calibri" w:hAnsi="Calibri" w:cs="Calibri"/>
          <w:b/>
          <w:bCs/>
          <w:color w:val="000000" w:themeColor="text1"/>
          <w:sz w:val="44"/>
          <w:szCs w:val="44"/>
        </w:rPr>
      </w:pPr>
      <w:r w:rsidRPr="42B38D08">
        <w:rPr>
          <w:rFonts w:ascii="Calibri" w:eastAsia="Calibri" w:hAnsi="Calibri" w:cs="Calibri"/>
          <w:b/>
          <w:bCs/>
          <w:color w:val="000000" w:themeColor="text1"/>
          <w:sz w:val="44"/>
          <w:szCs w:val="44"/>
        </w:rPr>
        <w:t>What is a Vita?</w:t>
      </w:r>
    </w:p>
    <w:p w14:paraId="017551FE" w14:textId="391F0858" w:rsidR="00C401CA" w:rsidRDefault="42B38D08" w:rsidP="42B38D08">
      <w:pPr>
        <w:ind w:left="820" w:right="818"/>
        <w:rPr>
          <w:rFonts w:ascii="Calibri" w:eastAsia="Calibri" w:hAnsi="Calibri" w:cs="Calibri"/>
          <w:color w:val="000000" w:themeColor="text1"/>
          <w:sz w:val="28"/>
          <w:szCs w:val="28"/>
        </w:rPr>
      </w:pPr>
      <w:r w:rsidRPr="42B38D08">
        <w:rPr>
          <w:rFonts w:ascii="Calibri" w:eastAsia="Calibri" w:hAnsi="Calibri" w:cs="Calibri"/>
          <w:color w:val="000000" w:themeColor="text1"/>
          <w:sz w:val="28"/>
          <w:szCs w:val="28"/>
        </w:rPr>
        <w:t>A vita is a document that describes important life experiences - experiences that have shaped your vocational identity. (Reminder: vocational identity, simply put, means how you see yourself as a worker.) While writing a vita does involve listing and describing past jobs and education, it is much more personal than a resume. In a vita, when you write about your jobs and education, in addition to stating what you did, you also explain how you felt, what you liked and disliked, and what you learned.</w:t>
      </w:r>
    </w:p>
    <w:p w14:paraId="64AEBAF8" w14:textId="2257E0A9" w:rsidR="00C401CA" w:rsidRDefault="00C401CA" w:rsidP="42B38D08">
      <w:pPr>
        <w:spacing w:before="3"/>
        <w:rPr>
          <w:rFonts w:ascii="Calibri" w:eastAsia="Calibri" w:hAnsi="Calibri" w:cs="Calibri"/>
          <w:color w:val="000000" w:themeColor="text1"/>
          <w:sz w:val="12"/>
          <w:szCs w:val="12"/>
        </w:rPr>
      </w:pPr>
    </w:p>
    <w:p w14:paraId="05800F2D" w14:textId="2CD2DB87" w:rsidR="00C401CA" w:rsidRDefault="42B38D08" w:rsidP="42B38D08">
      <w:pPr>
        <w:pStyle w:val="Heading3"/>
        <w:spacing w:before="11"/>
        <w:ind w:left="1633" w:right="1633"/>
        <w:jc w:val="center"/>
        <w:rPr>
          <w:rFonts w:ascii="Calibri" w:eastAsia="Calibri" w:hAnsi="Calibri" w:cs="Calibri"/>
          <w:b/>
          <w:bCs/>
          <w:color w:val="000000" w:themeColor="text1"/>
          <w:sz w:val="44"/>
          <w:szCs w:val="44"/>
        </w:rPr>
      </w:pPr>
      <w:r w:rsidRPr="42B38D08">
        <w:rPr>
          <w:rFonts w:ascii="Calibri" w:eastAsia="Calibri" w:hAnsi="Calibri" w:cs="Calibri"/>
          <w:b/>
          <w:bCs/>
          <w:color w:val="000000" w:themeColor="text1"/>
          <w:sz w:val="44"/>
          <w:szCs w:val="44"/>
        </w:rPr>
        <w:t>Why write a Vita?</w:t>
      </w:r>
    </w:p>
    <w:p w14:paraId="6B7ACB5A" w14:textId="63763137" w:rsidR="00C401CA" w:rsidRDefault="42B38D08" w:rsidP="42B38D08">
      <w:pPr>
        <w:ind w:left="820" w:right="1181"/>
        <w:rPr>
          <w:rFonts w:ascii="Calibri" w:eastAsia="Calibri" w:hAnsi="Calibri" w:cs="Calibri"/>
          <w:color w:val="000000" w:themeColor="text1"/>
          <w:sz w:val="28"/>
          <w:szCs w:val="28"/>
        </w:rPr>
      </w:pPr>
      <w:r w:rsidRPr="42B38D08">
        <w:rPr>
          <w:rFonts w:ascii="Calibri" w:eastAsia="Calibri" w:hAnsi="Calibri" w:cs="Calibri"/>
          <w:color w:val="000000" w:themeColor="text1"/>
          <w:sz w:val="28"/>
          <w:szCs w:val="28"/>
        </w:rPr>
        <w:t xml:space="preserve">Constructing your vita is an opportunity to write your story of who you are as a worker. You can share it with people who are supporting you in your career </w:t>
      </w:r>
      <w:r w:rsidRPr="42B38D08">
        <w:rPr>
          <w:rFonts w:ascii="Calibri" w:eastAsia="Calibri" w:hAnsi="Calibri" w:cs="Calibri"/>
          <w:color w:val="000000" w:themeColor="text1"/>
          <w:sz w:val="28"/>
          <w:szCs w:val="28"/>
        </w:rPr>
        <w:lastRenderedPageBreak/>
        <w:t>journey, like your Opening Doors counselor. It will also be directly relevant to several upcoming class topics, and it will serve as a helpful reference for you when participating in Module 1 activities.</w:t>
      </w:r>
    </w:p>
    <w:p w14:paraId="65E2A334" w14:textId="06F2E38F" w:rsidR="00C401CA" w:rsidRDefault="00C401CA" w:rsidP="42B38D08">
      <w:pPr>
        <w:rPr>
          <w:rFonts w:ascii="Calibri" w:eastAsia="Calibri" w:hAnsi="Calibri" w:cs="Calibri"/>
          <w:color w:val="000000" w:themeColor="text1"/>
          <w:sz w:val="28"/>
          <w:szCs w:val="28"/>
        </w:rPr>
      </w:pPr>
    </w:p>
    <w:p w14:paraId="157B14F3" w14:textId="05E68816" w:rsidR="00C401CA" w:rsidRDefault="42B38D08" w:rsidP="42B38D08">
      <w:pPr>
        <w:pStyle w:val="Heading3"/>
        <w:spacing w:before="248"/>
        <w:ind w:left="1467" w:right="1638"/>
        <w:jc w:val="center"/>
        <w:rPr>
          <w:rFonts w:ascii="Calibri" w:eastAsia="Calibri" w:hAnsi="Calibri" w:cs="Calibri"/>
          <w:b/>
          <w:bCs/>
          <w:color w:val="000000" w:themeColor="text1"/>
          <w:sz w:val="44"/>
          <w:szCs w:val="44"/>
        </w:rPr>
      </w:pPr>
      <w:r w:rsidRPr="42B38D08">
        <w:rPr>
          <w:rFonts w:ascii="Calibri" w:eastAsia="Calibri" w:hAnsi="Calibri" w:cs="Calibri"/>
          <w:b/>
          <w:bCs/>
          <w:color w:val="000000" w:themeColor="text1"/>
          <w:sz w:val="44"/>
          <w:szCs w:val="44"/>
        </w:rPr>
        <w:t>How do I write about my experiences?</w:t>
      </w:r>
    </w:p>
    <w:p w14:paraId="6F0477AA" w14:textId="2BD0E771" w:rsidR="00C401CA" w:rsidRDefault="42B38D08" w:rsidP="42B38D08">
      <w:pPr>
        <w:ind w:left="820" w:right="1058"/>
        <w:jc w:val="both"/>
        <w:rPr>
          <w:rFonts w:ascii="Calibri" w:eastAsia="Calibri" w:hAnsi="Calibri" w:cs="Calibri"/>
          <w:color w:val="000000" w:themeColor="text1"/>
          <w:sz w:val="28"/>
          <w:szCs w:val="28"/>
        </w:rPr>
      </w:pPr>
      <w:r w:rsidRPr="42B38D08">
        <w:rPr>
          <w:rFonts w:ascii="Calibri" w:eastAsia="Calibri" w:hAnsi="Calibri" w:cs="Calibri"/>
          <w:color w:val="000000" w:themeColor="text1"/>
          <w:sz w:val="28"/>
          <w:szCs w:val="28"/>
        </w:rPr>
        <w:t>You might be asking, what should I write? For some people, it is helpful to have prompts. The prompts help you build the story piece by piece. You may also feel comfortable writing freely, without the use of prompts.</w:t>
      </w:r>
    </w:p>
    <w:p w14:paraId="1FD1FD68" w14:textId="4C3618A9" w:rsidR="00C401CA" w:rsidRDefault="00C401CA" w:rsidP="42B38D08">
      <w:pPr>
        <w:jc w:val="both"/>
        <w:rPr>
          <w:rFonts w:ascii="Calibri" w:eastAsia="Calibri" w:hAnsi="Calibri" w:cs="Calibri"/>
          <w:color w:val="000000" w:themeColor="text1"/>
          <w:sz w:val="28"/>
          <w:szCs w:val="28"/>
        </w:rPr>
      </w:pPr>
    </w:p>
    <w:p w14:paraId="255AB27E" w14:textId="02BFA3CF" w:rsidR="00C401CA" w:rsidRDefault="00C401CA" w:rsidP="42B38D08">
      <w:pPr>
        <w:jc w:val="both"/>
        <w:rPr>
          <w:rFonts w:ascii="Calibri" w:eastAsia="Calibri" w:hAnsi="Calibri" w:cs="Calibri"/>
          <w:color w:val="000000" w:themeColor="text1"/>
          <w:sz w:val="28"/>
          <w:szCs w:val="28"/>
        </w:rPr>
      </w:pPr>
    </w:p>
    <w:p w14:paraId="6ED06593" w14:textId="02CAE61A" w:rsidR="00C401CA" w:rsidRDefault="00C401CA" w:rsidP="42B38D08">
      <w:pPr>
        <w:jc w:val="both"/>
        <w:rPr>
          <w:rFonts w:ascii="Calibri" w:eastAsia="Calibri" w:hAnsi="Calibri" w:cs="Calibri"/>
          <w:color w:val="000000" w:themeColor="text1"/>
          <w:sz w:val="28"/>
          <w:szCs w:val="28"/>
        </w:rPr>
      </w:pPr>
    </w:p>
    <w:p w14:paraId="688316F1" w14:textId="539B9645" w:rsidR="00C401CA" w:rsidRDefault="00C401CA" w:rsidP="42B38D08">
      <w:pPr>
        <w:jc w:val="both"/>
        <w:rPr>
          <w:rFonts w:ascii="Calibri" w:eastAsia="Calibri" w:hAnsi="Calibri" w:cs="Calibri"/>
          <w:color w:val="000000" w:themeColor="text1"/>
          <w:sz w:val="28"/>
          <w:szCs w:val="28"/>
        </w:rPr>
      </w:pPr>
    </w:p>
    <w:p w14:paraId="0E9EBE2D" w14:textId="16552ADF" w:rsidR="00C401CA" w:rsidRDefault="00C401CA" w:rsidP="42B38D08">
      <w:pPr>
        <w:jc w:val="both"/>
        <w:rPr>
          <w:rFonts w:ascii="Calibri" w:eastAsia="Calibri" w:hAnsi="Calibri" w:cs="Calibri"/>
          <w:color w:val="000000" w:themeColor="text1"/>
          <w:sz w:val="28"/>
          <w:szCs w:val="28"/>
        </w:rPr>
      </w:pPr>
    </w:p>
    <w:p w14:paraId="0917C4AC" w14:textId="4BD146A2" w:rsidR="00C401CA" w:rsidRDefault="00C401CA" w:rsidP="42B38D08">
      <w:pPr>
        <w:jc w:val="both"/>
        <w:rPr>
          <w:rFonts w:ascii="Calibri" w:eastAsia="Calibri" w:hAnsi="Calibri" w:cs="Calibri"/>
          <w:color w:val="000000" w:themeColor="text1"/>
          <w:sz w:val="28"/>
          <w:szCs w:val="28"/>
        </w:rPr>
      </w:pPr>
    </w:p>
    <w:p w14:paraId="6378FDEE" w14:textId="6795B018" w:rsidR="00C401CA" w:rsidRDefault="00C401CA" w:rsidP="42B38D08">
      <w:pPr>
        <w:jc w:val="both"/>
        <w:rPr>
          <w:rFonts w:ascii="Calibri" w:eastAsia="Calibri" w:hAnsi="Calibri" w:cs="Calibri"/>
          <w:color w:val="000000" w:themeColor="text1"/>
          <w:sz w:val="28"/>
          <w:szCs w:val="28"/>
        </w:rPr>
      </w:pPr>
    </w:p>
    <w:p w14:paraId="541351E9" w14:textId="01F048E9" w:rsidR="00C401CA" w:rsidRDefault="00C401CA" w:rsidP="42B38D08">
      <w:pPr>
        <w:jc w:val="both"/>
        <w:rPr>
          <w:rFonts w:ascii="Calibri" w:eastAsia="Calibri" w:hAnsi="Calibri" w:cs="Calibri"/>
          <w:color w:val="000000" w:themeColor="text1"/>
          <w:sz w:val="28"/>
          <w:szCs w:val="28"/>
        </w:rPr>
      </w:pPr>
    </w:p>
    <w:p w14:paraId="7EF5DBB7" w14:textId="4F95AE26" w:rsidR="00C401CA" w:rsidRDefault="00C401CA" w:rsidP="42B38D08">
      <w:pPr>
        <w:jc w:val="both"/>
        <w:rPr>
          <w:rFonts w:ascii="Calibri" w:eastAsia="Calibri" w:hAnsi="Calibri" w:cs="Calibri"/>
          <w:color w:val="000000" w:themeColor="text1"/>
          <w:sz w:val="28"/>
          <w:szCs w:val="28"/>
        </w:rPr>
      </w:pPr>
    </w:p>
    <w:p w14:paraId="1627A09E" w14:textId="0D35E17C" w:rsidR="00C401CA" w:rsidRDefault="00C401CA" w:rsidP="42B38D08">
      <w:pPr>
        <w:jc w:val="both"/>
        <w:rPr>
          <w:rFonts w:ascii="Calibri" w:eastAsia="Calibri" w:hAnsi="Calibri" w:cs="Calibri"/>
          <w:color w:val="000000" w:themeColor="text1"/>
          <w:sz w:val="28"/>
          <w:szCs w:val="28"/>
        </w:rPr>
      </w:pPr>
    </w:p>
    <w:p w14:paraId="761A3C62" w14:textId="609A88C2" w:rsidR="00C401CA" w:rsidRDefault="00C401CA" w:rsidP="42B38D08">
      <w:pPr>
        <w:jc w:val="both"/>
        <w:rPr>
          <w:rFonts w:ascii="Calibri" w:eastAsia="Calibri" w:hAnsi="Calibri" w:cs="Calibri"/>
          <w:color w:val="000000" w:themeColor="text1"/>
          <w:sz w:val="28"/>
          <w:szCs w:val="28"/>
        </w:rPr>
      </w:pPr>
    </w:p>
    <w:p w14:paraId="03B09F40" w14:textId="2A098BD2" w:rsidR="00C401CA" w:rsidRDefault="00C401CA" w:rsidP="42B38D08">
      <w:pPr>
        <w:jc w:val="both"/>
        <w:rPr>
          <w:rFonts w:ascii="Calibri" w:eastAsia="Calibri" w:hAnsi="Calibri" w:cs="Calibri"/>
          <w:color w:val="000000" w:themeColor="text1"/>
          <w:sz w:val="28"/>
          <w:szCs w:val="28"/>
        </w:rPr>
      </w:pPr>
    </w:p>
    <w:p w14:paraId="754529BA" w14:textId="0C66660E" w:rsidR="00C401CA" w:rsidRDefault="00C401CA" w:rsidP="42B38D08">
      <w:pPr>
        <w:jc w:val="both"/>
        <w:rPr>
          <w:rFonts w:ascii="Calibri" w:eastAsia="Calibri" w:hAnsi="Calibri" w:cs="Calibri"/>
          <w:color w:val="000000" w:themeColor="text1"/>
          <w:sz w:val="28"/>
          <w:szCs w:val="28"/>
        </w:rPr>
      </w:pPr>
    </w:p>
    <w:p w14:paraId="4A2CB700" w14:textId="2E0B57EB" w:rsidR="00C401CA" w:rsidRDefault="00C401CA" w:rsidP="42B38D08">
      <w:pPr>
        <w:jc w:val="both"/>
        <w:rPr>
          <w:rFonts w:ascii="Calibri" w:eastAsia="Calibri" w:hAnsi="Calibri" w:cs="Calibri"/>
          <w:color w:val="000000" w:themeColor="text1"/>
          <w:sz w:val="28"/>
          <w:szCs w:val="28"/>
        </w:rPr>
      </w:pPr>
    </w:p>
    <w:p w14:paraId="39BF4635" w14:textId="7F7E1021" w:rsidR="00C401CA" w:rsidRDefault="00C401CA" w:rsidP="42B38D08">
      <w:pPr>
        <w:jc w:val="both"/>
        <w:rPr>
          <w:rFonts w:ascii="Calibri" w:eastAsia="Calibri" w:hAnsi="Calibri" w:cs="Calibri"/>
          <w:color w:val="000000" w:themeColor="text1"/>
          <w:sz w:val="28"/>
          <w:szCs w:val="28"/>
        </w:rPr>
      </w:pPr>
    </w:p>
    <w:p w14:paraId="223DB9BA" w14:textId="350AD23D" w:rsidR="00D0027B" w:rsidRDefault="00D0027B" w:rsidP="42B38D08">
      <w:pPr>
        <w:jc w:val="both"/>
        <w:rPr>
          <w:rFonts w:ascii="Calibri" w:eastAsia="Calibri" w:hAnsi="Calibri" w:cs="Calibri"/>
          <w:color w:val="000000" w:themeColor="text1"/>
          <w:sz w:val="28"/>
          <w:szCs w:val="28"/>
        </w:rPr>
      </w:pPr>
    </w:p>
    <w:p w14:paraId="7B303471" w14:textId="77777777" w:rsidR="00D0027B" w:rsidRDefault="00D0027B" w:rsidP="42B38D08">
      <w:pPr>
        <w:jc w:val="both"/>
        <w:rPr>
          <w:rFonts w:ascii="Calibri" w:eastAsia="Calibri" w:hAnsi="Calibri" w:cs="Calibri"/>
          <w:color w:val="000000" w:themeColor="text1"/>
          <w:sz w:val="28"/>
          <w:szCs w:val="28"/>
        </w:rPr>
      </w:pPr>
    </w:p>
    <w:p w14:paraId="2D60D80A" w14:textId="52F70A78" w:rsidR="00C401CA" w:rsidRDefault="00C401CA" w:rsidP="42B38D08">
      <w:pPr>
        <w:jc w:val="both"/>
        <w:rPr>
          <w:rFonts w:ascii="Calibri" w:eastAsia="Calibri" w:hAnsi="Calibri" w:cs="Calibri"/>
          <w:color w:val="000000" w:themeColor="text1"/>
          <w:sz w:val="28"/>
          <w:szCs w:val="28"/>
        </w:rPr>
      </w:pPr>
    </w:p>
    <w:p w14:paraId="476A0291" w14:textId="777F52EF" w:rsidR="00C401CA" w:rsidRDefault="00C401CA" w:rsidP="42B38D08">
      <w:pPr>
        <w:jc w:val="both"/>
        <w:rPr>
          <w:rFonts w:ascii="Calibri" w:eastAsia="Calibri" w:hAnsi="Calibri" w:cs="Calibri"/>
          <w:color w:val="000000" w:themeColor="text1"/>
          <w:sz w:val="28"/>
          <w:szCs w:val="28"/>
        </w:rPr>
      </w:pPr>
    </w:p>
    <w:tbl>
      <w:tblPr>
        <w:tblW w:w="0" w:type="auto"/>
        <w:tblInd w:w="735" w:type="dxa"/>
        <w:tblLayout w:type="fixed"/>
        <w:tblLook w:val="01E0" w:firstRow="1" w:lastRow="1" w:firstColumn="1" w:lastColumn="1" w:noHBand="0" w:noVBand="0"/>
      </w:tblPr>
      <w:tblGrid>
        <w:gridCol w:w="9405"/>
      </w:tblGrid>
      <w:tr w:rsidR="42B38D08" w14:paraId="079741C0" w14:textId="77777777" w:rsidTr="42B38D08">
        <w:trPr>
          <w:trHeight w:val="810"/>
        </w:trPr>
        <w:tc>
          <w:tcPr>
            <w:tcW w:w="9405" w:type="dxa"/>
          </w:tcPr>
          <w:p w14:paraId="00C48314" w14:textId="60164539" w:rsidR="42B38D08" w:rsidRDefault="42B38D08" w:rsidP="42B38D08">
            <w:pPr>
              <w:pStyle w:val="TableParagraph"/>
              <w:spacing w:line="448" w:lineRule="exact"/>
              <w:ind w:left="1194" w:right="1094"/>
              <w:jc w:val="center"/>
              <w:rPr>
                <w:color w:val="000000" w:themeColor="text1"/>
                <w:sz w:val="44"/>
                <w:szCs w:val="44"/>
              </w:rPr>
            </w:pPr>
            <w:r w:rsidRPr="42B38D08">
              <w:rPr>
                <w:b/>
                <w:bCs/>
                <w:color w:val="000000" w:themeColor="text1"/>
                <w:sz w:val="44"/>
                <w:szCs w:val="44"/>
              </w:rPr>
              <w:lastRenderedPageBreak/>
              <w:t>Sample Vita Entry (Short Answer Style)</w:t>
            </w:r>
          </w:p>
        </w:tc>
      </w:tr>
      <w:tr w:rsidR="42B38D08" w14:paraId="0A75E88A" w14:textId="77777777" w:rsidTr="42B38D08">
        <w:trPr>
          <w:trHeight w:val="915"/>
        </w:trPr>
        <w:tc>
          <w:tcPr>
            <w:tcW w:w="9405" w:type="dxa"/>
          </w:tcPr>
          <w:p w14:paraId="2D11B23B" w14:textId="4B63D298" w:rsidR="42B38D08" w:rsidRDefault="42B38D08" w:rsidP="42B38D08">
            <w:pPr>
              <w:spacing w:before="10"/>
              <w:rPr>
                <w:rFonts w:ascii="Calibri" w:eastAsia="Calibri" w:hAnsi="Calibri" w:cs="Calibri"/>
                <w:color w:val="000000" w:themeColor="text1"/>
                <w:sz w:val="26"/>
                <w:szCs w:val="26"/>
              </w:rPr>
            </w:pPr>
          </w:p>
          <w:p w14:paraId="7CB2C7CC" w14:textId="067B6CC5" w:rsidR="42B38D08" w:rsidRDefault="42B38D08" w:rsidP="42B38D08">
            <w:pPr>
              <w:pStyle w:val="TableParagraph"/>
              <w:ind w:left="200"/>
              <w:rPr>
                <w:color w:val="000000" w:themeColor="text1"/>
                <w:sz w:val="28"/>
                <w:szCs w:val="28"/>
              </w:rPr>
            </w:pPr>
            <w:r w:rsidRPr="42B38D08">
              <w:rPr>
                <w:b/>
                <w:bCs/>
                <w:color w:val="000000" w:themeColor="text1"/>
                <w:sz w:val="28"/>
                <w:szCs w:val="28"/>
              </w:rPr>
              <w:t>Waiter, Mar 2009 – Jun 2011</w:t>
            </w:r>
          </w:p>
        </w:tc>
      </w:tr>
      <w:tr w:rsidR="42B38D08" w14:paraId="1C066024" w14:textId="77777777" w:rsidTr="42B38D08">
        <w:trPr>
          <w:trHeight w:val="1965"/>
        </w:trPr>
        <w:tc>
          <w:tcPr>
            <w:tcW w:w="9405" w:type="dxa"/>
          </w:tcPr>
          <w:p w14:paraId="234DB135" w14:textId="000DAE22" w:rsidR="42B38D08" w:rsidRDefault="42B38D08" w:rsidP="42B38D08">
            <w:pPr>
              <w:pStyle w:val="TableParagraph"/>
              <w:spacing w:before="208"/>
              <w:ind w:left="200"/>
              <w:rPr>
                <w:color w:val="000000" w:themeColor="text1"/>
                <w:sz w:val="28"/>
                <w:szCs w:val="28"/>
              </w:rPr>
            </w:pPr>
            <w:r w:rsidRPr="42B38D08">
              <w:rPr>
                <w:b/>
                <w:bCs/>
                <w:i/>
                <w:iCs/>
                <w:color w:val="000000" w:themeColor="text1"/>
                <w:sz w:val="28"/>
                <w:szCs w:val="28"/>
              </w:rPr>
              <w:t>How I first got involved:</w:t>
            </w:r>
          </w:p>
          <w:p w14:paraId="015854C0" w14:textId="50078015" w:rsidR="42B38D08" w:rsidRDefault="42B38D08" w:rsidP="42B38D08">
            <w:pPr>
              <w:spacing w:before="3"/>
              <w:rPr>
                <w:rFonts w:ascii="Calibri" w:eastAsia="Calibri" w:hAnsi="Calibri" w:cs="Calibri"/>
                <w:color w:val="000000" w:themeColor="text1"/>
                <w:sz w:val="36"/>
                <w:szCs w:val="36"/>
              </w:rPr>
            </w:pPr>
          </w:p>
          <w:p w14:paraId="0C2BDF5D" w14:textId="3B9A8CEA" w:rsidR="42B38D08" w:rsidRDefault="42B38D08" w:rsidP="42B38D08">
            <w:pPr>
              <w:pStyle w:val="TableParagraph"/>
              <w:ind w:left="200" w:right="424"/>
              <w:rPr>
                <w:color w:val="000000" w:themeColor="text1"/>
                <w:sz w:val="28"/>
                <w:szCs w:val="28"/>
              </w:rPr>
            </w:pPr>
            <w:r w:rsidRPr="42B38D08">
              <w:rPr>
                <w:color w:val="000000" w:themeColor="text1"/>
                <w:sz w:val="28"/>
                <w:szCs w:val="28"/>
              </w:rPr>
              <w:t>I walked in with my resume and asked if they were hiring! I knew of the diner because it was right down the street from where I lived.</w:t>
            </w:r>
          </w:p>
        </w:tc>
      </w:tr>
      <w:tr w:rsidR="42B38D08" w14:paraId="3E1A4105" w14:textId="77777777" w:rsidTr="42B38D08">
        <w:trPr>
          <w:trHeight w:val="1995"/>
        </w:trPr>
        <w:tc>
          <w:tcPr>
            <w:tcW w:w="9405" w:type="dxa"/>
          </w:tcPr>
          <w:p w14:paraId="0968DE33" w14:textId="0B8F1F2F" w:rsidR="42B38D08" w:rsidRDefault="42B38D08" w:rsidP="42B38D08">
            <w:pPr>
              <w:pStyle w:val="TableParagraph"/>
              <w:spacing w:before="194"/>
              <w:ind w:left="200"/>
              <w:rPr>
                <w:color w:val="000000" w:themeColor="text1"/>
                <w:sz w:val="28"/>
                <w:szCs w:val="28"/>
              </w:rPr>
            </w:pPr>
            <w:r w:rsidRPr="42B38D08">
              <w:rPr>
                <w:b/>
                <w:bCs/>
                <w:i/>
                <w:iCs/>
                <w:color w:val="000000" w:themeColor="text1"/>
                <w:sz w:val="28"/>
                <w:szCs w:val="28"/>
              </w:rPr>
              <w:t>I enjoyed this experience because…</w:t>
            </w:r>
          </w:p>
          <w:p w14:paraId="47423E37" w14:textId="7FCA65C1" w:rsidR="42B38D08" w:rsidRDefault="42B38D08" w:rsidP="42B38D08">
            <w:pPr>
              <w:spacing w:before="3"/>
              <w:rPr>
                <w:rFonts w:ascii="Calibri" w:eastAsia="Calibri" w:hAnsi="Calibri" w:cs="Calibri"/>
                <w:color w:val="000000" w:themeColor="text1"/>
                <w:sz w:val="36"/>
                <w:szCs w:val="36"/>
              </w:rPr>
            </w:pPr>
          </w:p>
          <w:p w14:paraId="2CB9B1AE" w14:textId="3F8D19DB" w:rsidR="42B38D08" w:rsidRDefault="42B38D08" w:rsidP="42B38D08">
            <w:pPr>
              <w:pStyle w:val="TableParagraph"/>
              <w:ind w:left="200" w:right="599"/>
              <w:rPr>
                <w:color w:val="000000" w:themeColor="text1"/>
                <w:sz w:val="28"/>
                <w:szCs w:val="28"/>
              </w:rPr>
            </w:pPr>
            <w:r w:rsidRPr="42B38D08">
              <w:rPr>
                <w:color w:val="000000" w:themeColor="text1"/>
                <w:sz w:val="28"/>
                <w:szCs w:val="28"/>
              </w:rPr>
              <w:t>there were so many people with interesting stories and characteristics both staff and diners. There was never a boring day.</w:t>
            </w:r>
          </w:p>
        </w:tc>
      </w:tr>
      <w:tr w:rsidR="42B38D08" w14:paraId="7525BA13" w14:textId="77777777" w:rsidTr="42B38D08">
        <w:trPr>
          <w:trHeight w:val="1995"/>
        </w:trPr>
        <w:tc>
          <w:tcPr>
            <w:tcW w:w="9405" w:type="dxa"/>
          </w:tcPr>
          <w:p w14:paraId="5AEFF994" w14:textId="24B78A63" w:rsidR="42B38D08" w:rsidRDefault="42B38D08" w:rsidP="42B38D08">
            <w:pPr>
              <w:pStyle w:val="TableParagraph"/>
              <w:spacing w:before="240"/>
              <w:ind w:left="200"/>
              <w:rPr>
                <w:color w:val="000000" w:themeColor="text1"/>
                <w:sz w:val="28"/>
                <w:szCs w:val="28"/>
              </w:rPr>
            </w:pPr>
            <w:r w:rsidRPr="42B38D08">
              <w:rPr>
                <w:b/>
                <w:bCs/>
                <w:i/>
                <w:iCs/>
                <w:color w:val="000000" w:themeColor="text1"/>
                <w:sz w:val="28"/>
                <w:szCs w:val="28"/>
              </w:rPr>
              <w:t>One thing I struggled with was…</w:t>
            </w:r>
          </w:p>
          <w:p w14:paraId="770D6550" w14:textId="2609DC63" w:rsidR="42B38D08" w:rsidRDefault="42B38D08" w:rsidP="42B38D08">
            <w:pPr>
              <w:spacing w:before="6"/>
              <w:rPr>
                <w:rFonts w:ascii="Calibri" w:eastAsia="Calibri" w:hAnsi="Calibri" w:cs="Calibri"/>
                <w:color w:val="000000" w:themeColor="text1"/>
                <w:sz w:val="36"/>
                <w:szCs w:val="36"/>
              </w:rPr>
            </w:pPr>
          </w:p>
          <w:p w14:paraId="62A9B648" w14:textId="550A0EC7" w:rsidR="42B38D08" w:rsidRDefault="42B38D08" w:rsidP="42B38D08">
            <w:pPr>
              <w:pStyle w:val="TableParagraph"/>
              <w:ind w:left="200"/>
              <w:rPr>
                <w:color w:val="000000" w:themeColor="text1"/>
                <w:sz w:val="28"/>
                <w:szCs w:val="28"/>
              </w:rPr>
            </w:pPr>
            <w:r w:rsidRPr="42B38D08">
              <w:rPr>
                <w:color w:val="000000" w:themeColor="text1"/>
                <w:sz w:val="28"/>
                <w:szCs w:val="28"/>
              </w:rPr>
              <w:t>that I often had to stay late to help clean up after closing. It interfered with my sleep, which left me pretty moody day-to-day.</w:t>
            </w:r>
          </w:p>
        </w:tc>
      </w:tr>
      <w:tr w:rsidR="42B38D08" w14:paraId="4CA0700F" w14:textId="77777777" w:rsidTr="42B38D08">
        <w:trPr>
          <w:trHeight w:val="1950"/>
        </w:trPr>
        <w:tc>
          <w:tcPr>
            <w:tcW w:w="9405" w:type="dxa"/>
          </w:tcPr>
          <w:p w14:paraId="2FC4978D" w14:textId="1CE30374" w:rsidR="42B38D08" w:rsidRDefault="42B38D08" w:rsidP="42B38D08">
            <w:pPr>
              <w:pStyle w:val="TableParagraph"/>
              <w:spacing w:before="193"/>
              <w:ind w:left="200"/>
              <w:rPr>
                <w:color w:val="000000" w:themeColor="text1"/>
                <w:sz w:val="28"/>
                <w:szCs w:val="28"/>
              </w:rPr>
            </w:pPr>
            <w:r w:rsidRPr="42B38D08">
              <w:rPr>
                <w:b/>
                <w:bCs/>
                <w:i/>
                <w:iCs/>
                <w:color w:val="000000" w:themeColor="text1"/>
                <w:sz w:val="28"/>
                <w:szCs w:val="28"/>
              </w:rPr>
              <w:t>I got through it by…</w:t>
            </w:r>
          </w:p>
          <w:p w14:paraId="1A83DB29" w14:textId="7F72771E" w:rsidR="42B38D08" w:rsidRDefault="42B38D08" w:rsidP="42B38D08">
            <w:pPr>
              <w:spacing w:before="6"/>
              <w:rPr>
                <w:rFonts w:ascii="Calibri" w:eastAsia="Calibri" w:hAnsi="Calibri" w:cs="Calibri"/>
                <w:color w:val="000000" w:themeColor="text1"/>
                <w:sz w:val="36"/>
                <w:szCs w:val="36"/>
              </w:rPr>
            </w:pPr>
          </w:p>
          <w:p w14:paraId="4107FF1C" w14:textId="68AD127C" w:rsidR="42B38D08" w:rsidRDefault="42B38D08" w:rsidP="42B38D08">
            <w:pPr>
              <w:pStyle w:val="TableParagraph"/>
              <w:ind w:left="200" w:right="621"/>
              <w:rPr>
                <w:color w:val="000000" w:themeColor="text1"/>
                <w:sz w:val="28"/>
                <w:szCs w:val="28"/>
              </w:rPr>
            </w:pPr>
            <w:r w:rsidRPr="42B38D08">
              <w:rPr>
                <w:color w:val="000000" w:themeColor="text1"/>
                <w:sz w:val="28"/>
                <w:szCs w:val="28"/>
              </w:rPr>
              <w:t>Requesting earlier shifts. My boss granted my request but said he’d have to reduce my hours. At that point I knew it was time to move on.</w:t>
            </w:r>
          </w:p>
        </w:tc>
      </w:tr>
      <w:tr w:rsidR="42B38D08" w14:paraId="7CF7958A" w14:textId="77777777" w:rsidTr="42B38D08">
        <w:trPr>
          <w:trHeight w:val="1710"/>
        </w:trPr>
        <w:tc>
          <w:tcPr>
            <w:tcW w:w="9405" w:type="dxa"/>
          </w:tcPr>
          <w:p w14:paraId="417F9328" w14:textId="57415D4B" w:rsidR="42B38D08" w:rsidRDefault="42B38D08" w:rsidP="42B38D08">
            <w:pPr>
              <w:pStyle w:val="TableParagraph"/>
              <w:spacing w:before="192"/>
              <w:ind w:left="200"/>
              <w:rPr>
                <w:color w:val="000000" w:themeColor="text1"/>
                <w:sz w:val="28"/>
                <w:szCs w:val="28"/>
              </w:rPr>
            </w:pPr>
            <w:r w:rsidRPr="42B38D08">
              <w:rPr>
                <w:b/>
                <w:bCs/>
                <w:i/>
                <w:iCs/>
                <w:color w:val="000000" w:themeColor="text1"/>
                <w:sz w:val="28"/>
                <w:szCs w:val="28"/>
              </w:rPr>
              <w:t>What was most meaningful to me about this experience was…</w:t>
            </w:r>
          </w:p>
          <w:p w14:paraId="5C4D6468" w14:textId="6254E891" w:rsidR="42B38D08" w:rsidRDefault="42B38D08" w:rsidP="42B38D08">
            <w:pPr>
              <w:spacing w:before="11"/>
              <w:rPr>
                <w:rFonts w:ascii="Calibri" w:eastAsia="Calibri" w:hAnsi="Calibri" w:cs="Calibri"/>
                <w:color w:val="000000" w:themeColor="text1"/>
                <w:sz w:val="30"/>
                <w:szCs w:val="30"/>
              </w:rPr>
            </w:pPr>
          </w:p>
          <w:p w14:paraId="3D8722BA" w14:textId="5A95174A" w:rsidR="42B38D08" w:rsidRDefault="42B38D08" w:rsidP="42B38D08">
            <w:pPr>
              <w:pStyle w:val="TableParagraph"/>
              <w:spacing w:line="390" w:lineRule="atLeast"/>
              <w:ind w:left="200" w:right="183" w:firstLine="62"/>
              <w:rPr>
                <w:color w:val="000000" w:themeColor="text1"/>
                <w:sz w:val="28"/>
                <w:szCs w:val="28"/>
              </w:rPr>
            </w:pPr>
            <w:r w:rsidRPr="42B38D08">
              <w:rPr>
                <w:color w:val="000000" w:themeColor="text1"/>
                <w:sz w:val="28"/>
                <w:szCs w:val="28"/>
              </w:rPr>
              <w:t>it gave me the freedom to buy what I needed for myself. My family didn't have a lot, so to me, having a job that provided income was everything.</w:t>
            </w:r>
          </w:p>
        </w:tc>
      </w:tr>
    </w:tbl>
    <w:p w14:paraId="2A58B3DA" w14:textId="02BD9C0C" w:rsidR="00C401CA" w:rsidRDefault="00C401CA" w:rsidP="42B38D08">
      <w:pPr>
        <w:spacing w:before="161"/>
        <w:ind w:left="1633" w:right="1633"/>
        <w:jc w:val="center"/>
        <w:rPr>
          <w:rFonts w:ascii="Calibri" w:eastAsia="Calibri" w:hAnsi="Calibri" w:cs="Calibri"/>
          <w:b/>
          <w:bCs/>
          <w:color w:val="000000" w:themeColor="text1"/>
          <w:sz w:val="44"/>
          <w:szCs w:val="44"/>
        </w:rPr>
      </w:pPr>
    </w:p>
    <w:p w14:paraId="57980075" w14:textId="2C3C54A4" w:rsidR="00C401CA" w:rsidRDefault="00C401CA" w:rsidP="42B38D08">
      <w:pPr>
        <w:spacing w:before="161"/>
        <w:ind w:left="1633" w:right="1633"/>
        <w:jc w:val="center"/>
        <w:rPr>
          <w:rFonts w:ascii="Calibri" w:eastAsia="Calibri" w:hAnsi="Calibri" w:cs="Calibri"/>
          <w:b/>
          <w:bCs/>
          <w:color w:val="000000" w:themeColor="text1"/>
          <w:sz w:val="44"/>
          <w:szCs w:val="44"/>
        </w:rPr>
      </w:pPr>
    </w:p>
    <w:p w14:paraId="6293A4E6" w14:textId="0FDE060D" w:rsidR="00C401CA" w:rsidRDefault="42B38D08" w:rsidP="42B38D08">
      <w:pPr>
        <w:spacing w:before="161"/>
        <w:ind w:left="1633" w:right="1633"/>
        <w:jc w:val="center"/>
        <w:rPr>
          <w:rFonts w:ascii="Calibri" w:eastAsia="Calibri" w:hAnsi="Calibri" w:cs="Calibri"/>
          <w:color w:val="000000" w:themeColor="text1"/>
          <w:sz w:val="44"/>
          <w:szCs w:val="44"/>
        </w:rPr>
      </w:pPr>
      <w:r w:rsidRPr="42B38D08">
        <w:rPr>
          <w:rFonts w:ascii="Calibri" w:eastAsia="Calibri" w:hAnsi="Calibri" w:cs="Calibri"/>
          <w:b/>
          <w:bCs/>
          <w:color w:val="000000" w:themeColor="text1"/>
          <w:sz w:val="44"/>
          <w:szCs w:val="44"/>
        </w:rPr>
        <w:t xml:space="preserve">Sample Vita Entry </w:t>
      </w:r>
      <w:r w:rsidRPr="42B38D08">
        <w:rPr>
          <w:rFonts w:ascii="Calibri" w:eastAsia="Calibri" w:hAnsi="Calibri" w:cs="Calibri"/>
          <w:color w:val="000000" w:themeColor="text1"/>
          <w:sz w:val="44"/>
          <w:szCs w:val="44"/>
        </w:rPr>
        <w:t>(Narrative Style)</w:t>
      </w:r>
    </w:p>
    <w:p w14:paraId="1745A95D" w14:textId="620741DF" w:rsidR="00C401CA" w:rsidRDefault="00C401CA" w:rsidP="42B38D08">
      <w:pPr>
        <w:spacing w:before="161"/>
        <w:ind w:left="1633" w:right="1633"/>
        <w:jc w:val="center"/>
        <w:rPr>
          <w:rFonts w:ascii="Calibri" w:eastAsia="Calibri" w:hAnsi="Calibri" w:cs="Calibri"/>
          <w:color w:val="000000" w:themeColor="text1"/>
          <w:sz w:val="44"/>
          <w:szCs w:val="44"/>
        </w:rPr>
      </w:pPr>
    </w:p>
    <w:p w14:paraId="22C11E58" w14:textId="4B06ED47" w:rsidR="00C401CA" w:rsidRDefault="42B38D08" w:rsidP="42B38D08">
      <w:pPr>
        <w:pStyle w:val="Heading8"/>
        <w:ind w:left="820"/>
        <w:rPr>
          <w:rFonts w:ascii="Calibri" w:eastAsia="Calibri" w:hAnsi="Calibri" w:cs="Calibri"/>
          <w:b/>
          <w:bCs/>
          <w:color w:val="000000" w:themeColor="text1"/>
          <w:sz w:val="28"/>
          <w:szCs w:val="28"/>
        </w:rPr>
      </w:pPr>
      <w:r w:rsidRPr="42B38D08">
        <w:rPr>
          <w:rFonts w:ascii="Calibri" w:eastAsia="Calibri" w:hAnsi="Calibri" w:cs="Calibri"/>
          <w:b/>
          <w:bCs/>
          <w:color w:val="000000" w:themeColor="text1"/>
          <w:sz w:val="28"/>
          <w:szCs w:val="28"/>
        </w:rPr>
        <w:t>Editorial Intern, Age 20</w:t>
      </w:r>
    </w:p>
    <w:p w14:paraId="23FD32C7" w14:textId="020D84B2" w:rsidR="00C401CA" w:rsidRDefault="42B38D08" w:rsidP="00D0027B">
      <w:pPr>
        <w:spacing w:before="162" w:line="360" w:lineRule="auto"/>
        <w:ind w:left="820" w:right="800" w:firstLine="719"/>
        <w:rPr>
          <w:rFonts w:ascii="Calibri" w:eastAsia="Calibri" w:hAnsi="Calibri" w:cs="Calibri"/>
          <w:color w:val="000000" w:themeColor="text1"/>
          <w:sz w:val="28"/>
          <w:szCs w:val="28"/>
        </w:rPr>
      </w:pPr>
      <w:r w:rsidRPr="42B38D08">
        <w:rPr>
          <w:rFonts w:ascii="Calibri" w:eastAsia="Calibri" w:hAnsi="Calibri" w:cs="Calibri"/>
          <w:i/>
          <w:iCs/>
          <w:color w:val="000000" w:themeColor="text1"/>
          <w:sz w:val="28"/>
          <w:szCs w:val="28"/>
        </w:rPr>
        <w:t>In college I had an internship as an editorial assistant at an online travel book dealer. I got it through one of my roommates – he already worked there. I loved being surrounded by interesting books about different parts of the world – some I had never even heard of.</w:t>
      </w:r>
    </w:p>
    <w:p w14:paraId="1360F354" w14:textId="43BC272C" w:rsidR="00C401CA" w:rsidRDefault="42B38D08" w:rsidP="00D0027B">
      <w:pPr>
        <w:spacing w:before="161" w:line="360" w:lineRule="auto"/>
        <w:ind w:left="820" w:right="800" w:firstLine="719"/>
        <w:rPr>
          <w:rFonts w:ascii="Calibri" w:eastAsia="Calibri" w:hAnsi="Calibri" w:cs="Calibri"/>
          <w:color w:val="000000" w:themeColor="text1"/>
          <w:sz w:val="28"/>
          <w:szCs w:val="28"/>
        </w:rPr>
      </w:pPr>
      <w:r w:rsidRPr="42B38D08">
        <w:rPr>
          <w:rFonts w:ascii="Calibri" w:eastAsia="Calibri" w:hAnsi="Calibri" w:cs="Calibri"/>
          <w:i/>
          <w:iCs/>
          <w:color w:val="000000" w:themeColor="text1"/>
          <w:sz w:val="28"/>
          <w:szCs w:val="28"/>
        </w:rPr>
        <w:t>I considered myself to be a pretty good writer, but this job was challenging because we were expected to write reviews of the books without really reading them. I had never written in that way, and I didn’t get much training on it. At one point my boss criticized one of my reviews in front of the entire staff. I was</w:t>
      </w:r>
    </w:p>
    <w:p w14:paraId="450F974B" w14:textId="1306E337" w:rsidR="00C401CA" w:rsidRDefault="42B38D08" w:rsidP="00D0027B">
      <w:pPr>
        <w:spacing w:line="360" w:lineRule="auto"/>
        <w:ind w:left="820"/>
        <w:rPr>
          <w:rFonts w:ascii="Calibri" w:eastAsia="Calibri" w:hAnsi="Calibri" w:cs="Calibri"/>
          <w:color w:val="000000" w:themeColor="text1"/>
          <w:sz w:val="28"/>
          <w:szCs w:val="28"/>
        </w:rPr>
      </w:pPr>
      <w:r w:rsidRPr="42B38D08">
        <w:rPr>
          <w:rFonts w:ascii="Calibri" w:eastAsia="Calibri" w:hAnsi="Calibri" w:cs="Calibri"/>
          <w:i/>
          <w:iCs/>
          <w:color w:val="000000" w:themeColor="text1"/>
          <w:sz w:val="28"/>
          <w:szCs w:val="28"/>
        </w:rPr>
        <w:t>humiliated and felt like I wasn’t a good writer. I ended up avoiding writing more</w:t>
      </w:r>
    </w:p>
    <w:p w14:paraId="62774E1B" w14:textId="15FC4385" w:rsidR="00D0027B" w:rsidRPr="00D0027B" w:rsidRDefault="42B38D08" w:rsidP="00D0027B">
      <w:pPr>
        <w:spacing w:before="169" w:line="360" w:lineRule="auto"/>
        <w:ind w:left="820"/>
        <w:rPr>
          <w:rFonts w:ascii="Calibri" w:eastAsia="Calibri" w:hAnsi="Calibri" w:cs="Calibri"/>
          <w:color w:val="000000" w:themeColor="text1"/>
          <w:sz w:val="28"/>
          <w:szCs w:val="28"/>
        </w:rPr>
      </w:pPr>
      <w:r w:rsidRPr="42B38D08">
        <w:rPr>
          <w:rFonts w:ascii="Calibri" w:eastAsia="Calibri" w:hAnsi="Calibri" w:cs="Calibri"/>
          <w:i/>
          <w:iCs/>
          <w:color w:val="000000" w:themeColor="text1"/>
          <w:sz w:val="28"/>
          <w:szCs w:val="28"/>
        </w:rPr>
        <w:t>reviews and just found other tasks to do.</w:t>
      </w:r>
    </w:p>
    <w:p w14:paraId="20B8301D" w14:textId="2BE1100C" w:rsidR="00C401CA" w:rsidRDefault="42B38D08" w:rsidP="00D0027B">
      <w:pPr>
        <w:spacing w:line="360" w:lineRule="auto"/>
        <w:ind w:left="820" w:right="869" w:firstLine="719"/>
        <w:rPr>
          <w:rFonts w:ascii="Calibri" w:eastAsia="Calibri" w:hAnsi="Calibri" w:cs="Calibri"/>
          <w:color w:val="000000" w:themeColor="text1"/>
          <w:sz w:val="28"/>
          <w:szCs w:val="28"/>
        </w:rPr>
      </w:pPr>
      <w:r w:rsidRPr="42B38D08">
        <w:rPr>
          <w:rFonts w:ascii="Calibri" w:eastAsia="Calibri" w:hAnsi="Calibri" w:cs="Calibri"/>
          <w:i/>
          <w:iCs/>
          <w:color w:val="000000" w:themeColor="text1"/>
          <w:sz w:val="28"/>
          <w:szCs w:val="28"/>
        </w:rPr>
        <w:t>I started to dread going, and I ended up leaving before the official end date. Later, I learned that I wasn’t a bad writer – but writing in this way was not one of my strengths. I also learned that it was important for me to have a supportive supervisor who I felt comfortable approaching and would not make me feel badly when I didn’t understand something.</w:t>
      </w:r>
    </w:p>
    <w:p w14:paraId="120F37C0" w14:textId="1301A6D7" w:rsidR="00C401CA" w:rsidRDefault="00C401CA" w:rsidP="42B38D08">
      <w:pPr>
        <w:rPr>
          <w:rFonts w:ascii="Calibri" w:eastAsia="Calibri" w:hAnsi="Calibri" w:cs="Calibri"/>
          <w:color w:val="000000" w:themeColor="text1"/>
          <w:sz w:val="28"/>
          <w:szCs w:val="28"/>
        </w:rPr>
      </w:pPr>
    </w:p>
    <w:p w14:paraId="3BAC0592" w14:textId="6DA645FC" w:rsidR="00C401CA" w:rsidRDefault="00C401CA" w:rsidP="42B38D08">
      <w:pPr>
        <w:rPr>
          <w:rFonts w:ascii="Calibri" w:eastAsia="Calibri" w:hAnsi="Calibri" w:cs="Calibri"/>
          <w:color w:val="000000" w:themeColor="text1"/>
          <w:sz w:val="28"/>
          <w:szCs w:val="28"/>
        </w:rPr>
      </w:pPr>
    </w:p>
    <w:p w14:paraId="048CA214" w14:textId="3718C8E1" w:rsidR="00C401CA" w:rsidRDefault="00C401CA" w:rsidP="42B38D08">
      <w:pPr>
        <w:rPr>
          <w:rFonts w:ascii="Calibri" w:eastAsia="Calibri" w:hAnsi="Calibri" w:cs="Calibri"/>
          <w:color w:val="000000" w:themeColor="text1"/>
          <w:sz w:val="28"/>
          <w:szCs w:val="28"/>
        </w:rPr>
      </w:pPr>
    </w:p>
    <w:p w14:paraId="11ACC329" w14:textId="5C264146" w:rsidR="00C401CA" w:rsidRDefault="00C401CA" w:rsidP="42B38D08">
      <w:pPr>
        <w:rPr>
          <w:rFonts w:ascii="Calibri" w:eastAsia="Calibri" w:hAnsi="Calibri" w:cs="Calibri"/>
          <w:color w:val="000000" w:themeColor="text1"/>
          <w:sz w:val="28"/>
          <w:szCs w:val="28"/>
        </w:rPr>
      </w:pPr>
    </w:p>
    <w:p w14:paraId="13D937AD" w14:textId="38FEC32C" w:rsidR="00C401CA" w:rsidRDefault="00C401CA" w:rsidP="42B38D08">
      <w:pPr>
        <w:rPr>
          <w:rFonts w:ascii="Calibri" w:eastAsia="Calibri" w:hAnsi="Calibri" w:cs="Calibri"/>
          <w:color w:val="000000" w:themeColor="text1"/>
          <w:sz w:val="28"/>
          <w:szCs w:val="28"/>
        </w:rPr>
      </w:pPr>
    </w:p>
    <w:p w14:paraId="34BB0F13" w14:textId="5E6EB1DB" w:rsidR="00C401CA" w:rsidRDefault="42B38D08" w:rsidP="42B38D08">
      <w:pPr>
        <w:pStyle w:val="Heading3"/>
        <w:spacing w:before="161"/>
        <w:ind w:left="1633" w:right="1636"/>
        <w:jc w:val="center"/>
        <w:rPr>
          <w:rFonts w:ascii="Calibri" w:eastAsia="Calibri" w:hAnsi="Calibri" w:cs="Calibri"/>
          <w:b/>
          <w:bCs/>
          <w:color w:val="000000" w:themeColor="text1"/>
          <w:sz w:val="44"/>
          <w:szCs w:val="44"/>
        </w:rPr>
      </w:pPr>
      <w:r w:rsidRPr="42B38D08">
        <w:rPr>
          <w:rFonts w:ascii="Calibri" w:eastAsia="Calibri" w:hAnsi="Calibri" w:cs="Calibri"/>
          <w:b/>
          <w:bCs/>
          <w:color w:val="000000" w:themeColor="text1"/>
          <w:sz w:val="44"/>
          <w:szCs w:val="44"/>
        </w:rPr>
        <w:lastRenderedPageBreak/>
        <w:t>Personal Vita Example</w:t>
      </w:r>
    </w:p>
    <w:tbl>
      <w:tblPr>
        <w:tblW w:w="0" w:type="auto"/>
        <w:tblInd w:w="735" w:type="dxa"/>
        <w:tblLayout w:type="fixed"/>
        <w:tblLook w:val="01E0" w:firstRow="1" w:lastRow="1" w:firstColumn="1" w:lastColumn="1" w:noHBand="0" w:noVBand="0"/>
      </w:tblPr>
      <w:tblGrid>
        <w:gridCol w:w="2625"/>
        <w:gridCol w:w="6885"/>
      </w:tblGrid>
      <w:tr w:rsidR="42B38D08" w14:paraId="0D4E34D9" w14:textId="77777777" w:rsidTr="42B38D08">
        <w:trPr>
          <w:trHeight w:val="450"/>
        </w:trPr>
        <w:tc>
          <w:tcPr>
            <w:tcW w:w="2625" w:type="dxa"/>
          </w:tcPr>
          <w:p w14:paraId="7D72EEDD" w14:textId="5A1B730B" w:rsidR="42B38D08" w:rsidRDefault="42B38D08" w:rsidP="42B38D08">
            <w:pPr>
              <w:pStyle w:val="TableParagraph"/>
              <w:spacing w:line="286" w:lineRule="exact"/>
              <w:ind w:left="200"/>
              <w:rPr>
                <w:sz w:val="28"/>
                <w:szCs w:val="28"/>
              </w:rPr>
            </w:pPr>
            <w:r w:rsidRPr="42B38D08">
              <w:rPr>
                <w:b/>
                <w:bCs/>
                <w:sz w:val="28"/>
                <w:szCs w:val="28"/>
              </w:rPr>
              <w:t>EDUCATION</w:t>
            </w:r>
          </w:p>
        </w:tc>
        <w:tc>
          <w:tcPr>
            <w:tcW w:w="6885" w:type="dxa"/>
          </w:tcPr>
          <w:p w14:paraId="28DBC585" w14:textId="337FEF84" w:rsidR="42B38D08" w:rsidRDefault="42B38D08" w:rsidP="42B38D08">
            <w:pPr>
              <w:rPr>
                <w:rFonts w:ascii="Times New Roman" w:eastAsia="Times New Roman" w:hAnsi="Times New Roman" w:cs="Times New Roman"/>
                <w:sz w:val="24"/>
                <w:szCs w:val="24"/>
              </w:rPr>
            </w:pPr>
          </w:p>
        </w:tc>
      </w:tr>
      <w:tr w:rsidR="42B38D08" w14:paraId="28EC9CDF" w14:textId="77777777" w:rsidTr="42B38D08">
        <w:trPr>
          <w:trHeight w:val="2925"/>
        </w:trPr>
        <w:tc>
          <w:tcPr>
            <w:tcW w:w="2625" w:type="dxa"/>
          </w:tcPr>
          <w:p w14:paraId="1ABBAC28" w14:textId="081BA8F3" w:rsidR="42B38D08" w:rsidRDefault="42B38D08" w:rsidP="42B38D08">
            <w:pPr>
              <w:pStyle w:val="TableParagraph"/>
              <w:spacing w:before="125"/>
              <w:ind w:left="200" w:right="524"/>
              <w:rPr>
                <w:sz w:val="24"/>
                <w:szCs w:val="24"/>
              </w:rPr>
            </w:pPr>
            <w:r w:rsidRPr="42B38D08">
              <w:rPr>
                <w:i/>
                <w:iCs/>
                <w:sz w:val="24"/>
                <w:szCs w:val="24"/>
              </w:rPr>
              <w:t>Central High School 1992–1996</w:t>
            </w:r>
          </w:p>
          <w:p w14:paraId="00607288" w14:textId="6B291106" w:rsidR="42B38D08" w:rsidRDefault="42B38D08" w:rsidP="42B38D08">
            <w:pPr>
              <w:pStyle w:val="TableParagraph"/>
              <w:spacing w:line="293" w:lineRule="exact"/>
              <w:ind w:left="200"/>
              <w:rPr>
                <w:sz w:val="24"/>
                <w:szCs w:val="24"/>
              </w:rPr>
            </w:pPr>
            <w:r w:rsidRPr="42B38D08">
              <w:rPr>
                <w:i/>
                <w:iCs/>
                <w:sz w:val="24"/>
                <w:szCs w:val="24"/>
              </w:rPr>
              <w:t>Lowell, MA</w:t>
            </w:r>
          </w:p>
        </w:tc>
        <w:tc>
          <w:tcPr>
            <w:tcW w:w="6885" w:type="dxa"/>
          </w:tcPr>
          <w:p w14:paraId="47AB6148" w14:textId="19F2B386" w:rsidR="42B38D08" w:rsidRDefault="42B38D08" w:rsidP="42B38D08">
            <w:pPr>
              <w:pStyle w:val="TableParagraph"/>
              <w:spacing w:before="125"/>
              <w:ind w:left="534" w:right="182"/>
              <w:rPr>
                <w:sz w:val="24"/>
                <w:szCs w:val="24"/>
              </w:rPr>
            </w:pPr>
            <w:r w:rsidRPr="42B38D08">
              <w:rPr>
                <w:sz w:val="24"/>
                <w:szCs w:val="24"/>
              </w:rPr>
              <w:t>I took a lot of different kinds of classes in high school because there were requirements. I didn’t have any strong interests. I avoided math unless I had to take it for a requirement. I did well in my writing classes and English classes, and I enjoyed them. I remember wanting to throw up when I had to do an oral report in front of a group. The teachers seemed to like me, I had good attendance and didn’t cause trouble. I was on a committee to raise money for our class treasury, I made the posters. I played basketball for one year.</w:t>
            </w:r>
          </w:p>
        </w:tc>
      </w:tr>
      <w:tr w:rsidR="42B38D08" w14:paraId="1427E263" w14:textId="77777777" w:rsidTr="42B38D08">
        <w:trPr>
          <w:trHeight w:val="630"/>
        </w:trPr>
        <w:tc>
          <w:tcPr>
            <w:tcW w:w="2625" w:type="dxa"/>
          </w:tcPr>
          <w:p w14:paraId="08E39D7A" w14:textId="5448E768" w:rsidR="42B38D08" w:rsidRDefault="42B38D08" w:rsidP="42B38D08">
            <w:pPr>
              <w:pStyle w:val="TableParagraph"/>
              <w:spacing w:before="122"/>
              <w:ind w:left="200"/>
              <w:rPr>
                <w:sz w:val="28"/>
                <w:szCs w:val="28"/>
              </w:rPr>
            </w:pPr>
            <w:r w:rsidRPr="42B38D08">
              <w:rPr>
                <w:b/>
                <w:bCs/>
                <w:sz w:val="28"/>
                <w:szCs w:val="28"/>
              </w:rPr>
              <w:t>EMPLOYMENT</w:t>
            </w:r>
          </w:p>
        </w:tc>
        <w:tc>
          <w:tcPr>
            <w:tcW w:w="6885" w:type="dxa"/>
          </w:tcPr>
          <w:p w14:paraId="649C88C3" w14:textId="4521B9D2" w:rsidR="42B38D08" w:rsidRDefault="42B38D08" w:rsidP="42B38D08">
            <w:pPr>
              <w:rPr>
                <w:rFonts w:ascii="Times New Roman" w:eastAsia="Times New Roman" w:hAnsi="Times New Roman" w:cs="Times New Roman"/>
                <w:sz w:val="24"/>
                <w:szCs w:val="24"/>
              </w:rPr>
            </w:pPr>
          </w:p>
        </w:tc>
      </w:tr>
      <w:tr w:rsidR="42B38D08" w14:paraId="6BE974AE" w14:textId="77777777" w:rsidTr="42B38D08">
        <w:trPr>
          <w:trHeight w:val="1455"/>
        </w:trPr>
        <w:tc>
          <w:tcPr>
            <w:tcW w:w="2625" w:type="dxa"/>
          </w:tcPr>
          <w:p w14:paraId="687138D2" w14:textId="619C9333" w:rsidR="42B38D08" w:rsidRDefault="42B38D08" w:rsidP="42B38D08">
            <w:pPr>
              <w:pStyle w:val="TableParagraph"/>
              <w:spacing w:before="124"/>
              <w:ind w:left="200" w:right="1314"/>
              <w:rPr>
                <w:sz w:val="24"/>
                <w:szCs w:val="24"/>
              </w:rPr>
            </w:pPr>
            <w:r w:rsidRPr="42B38D08">
              <w:rPr>
                <w:i/>
                <w:iCs/>
                <w:sz w:val="24"/>
                <w:szCs w:val="24"/>
              </w:rPr>
              <w:t>Babysitting June 1998–</w:t>
            </w:r>
          </w:p>
          <w:p w14:paraId="408F9093" w14:textId="34AB53C8" w:rsidR="42B38D08" w:rsidRDefault="42B38D08" w:rsidP="42B38D08">
            <w:pPr>
              <w:pStyle w:val="TableParagraph"/>
              <w:ind w:left="200" w:right="882"/>
              <w:rPr>
                <w:sz w:val="24"/>
                <w:szCs w:val="24"/>
              </w:rPr>
            </w:pPr>
            <w:r w:rsidRPr="42B38D08">
              <w:rPr>
                <w:i/>
                <w:iCs/>
                <w:sz w:val="24"/>
                <w:szCs w:val="24"/>
              </w:rPr>
              <w:t>December 2000 Lowell, MA</w:t>
            </w:r>
          </w:p>
        </w:tc>
        <w:tc>
          <w:tcPr>
            <w:tcW w:w="6885" w:type="dxa"/>
          </w:tcPr>
          <w:p w14:paraId="55EE38C4" w14:textId="281B05C1" w:rsidR="42B38D08" w:rsidRDefault="42B38D08" w:rsidP="42B38D08">
            <w:pPr>
              <w:pStyle w:val="TableParagraph"/>
              <w:spacing w:before="124"/>
              <w:ind w:left="534" w:right="344"/>
              <w:rPr>
                <w:sz w:val="24"/>
                <w:szCs w:val="24"/>
              </w:rPr>
            </w:pPr>
            <w:r w:rsidRPr="42B38D08">
              <w:rPr>
                <w:sz w:val="24"/>
                <w:szCs w:val="24"/>
              </w:rPr>
              <w:t>Occasional babysitting, on and off for six years, for neighbors. Kids age 1 through 10. I enjoyed the kids, but it was really stressful because I could not relax, they had a lot of responsibility.</w:t>
            </w:r>
          </w:p>
        </w:tc>
      </w:tr>
      <w:tr w:rsidR="42B38D08" w14:paraId="57DAA750" w14:textId="77777777" w:rsidTr="42B38D08">
        <w:trPr>
          <w:trHeight w:val="630"/>
        </w:trPr>
        <w:tc>
          <w:tcPr>
            <w:tcW w:w="9510" w:type="dxa"/>
            <w:gridSpan w:val="2"/>
          </w:tcPr>
          <w:p w14:paraId="6986286B" w14:textId="56737416" w:rsidR="42B38D08" w:rsidRDefault="42B38D08" w:rsidP="42B38D08">
            <w:pPr>
              <w:pStyle w:val="TableParagraph"/>
              <w:spacing w:before="120"/>
              <w:ind w:left="200"/>
              <w:rPr>
                <w:sz w:val="28"/>
                <w:szCs w:val="28"/>
              </w:rPr>
            </w:pPr>
            <w:r w:rsidRPr="42B38D08">
              <w:rPr>
                <w:b/>
                <w:bCs/>
                <w:sz w:val="28"/>
                <w:szCs w:val="28"/>
              </w:rPr>
              <w:t>COMMUNITY INVOLVEMENT</w:t>
            </w:r>
          </w:p>
        </w:tc>
      </w:tr>
      <w:tr w:rsidR="42B38D08" w14:paraId="767EBF94" w14:textId="77777777" w:rsidTr="42B38D08">
        <w:trPr>
          <w:trHeight w:val="1455"/>
        </w:trPr>
        <w:tc>
          <w:tcPr>
            <w:tcW w:w="2625" w:type="dxa"/>
          </w:tcPr>
          <w:p w14:paraId="51171333" w14:textId="300EE73A" w:rsidR="42B38D08" w:rsidRDefault="42B38D08" w:rsidP="00D0027B">
            <w:pPr>
              <w:pStyle w:val="TableParagraph"/>
              <w:spacing w:before="125"/>
              <w:ind w:left="200" w:right="644"/>
              <w:rPr>
                <w:sz w:val="24"/>
                <w:szCs w:val="24"/>
              </w:rPr>
            </w:pPr>
            <w:r w:rsidRPr="42B38D08">
              <w:rPr>
                <w:i/>
                <w:iCs/>
                <w:sz w:val="24"/>
                <w:szCs w:val="24"/>
              </w:rPr>
              <w:t>One day volunteer November 2002 Red Cros</w:t>
            </w:r>
            <w:r w:rsidR="00D0027B">
              <w:rPr>
                <w:i/>
                <w:iCs/>
                <w:sz w:val="24"/>
                <w:szCs w:val="24"/>
              </w:rPr>
              <w:t>s</w:t>
            </w:r>
          </w:p>
        </w:tc>
        <w:tc>
          <w:tcPr>
            <w:tcW w:w="6885" w:type="dxa"/>
          </w:tcPr>
          <w:p w14:paraId="3F181D91" w14:textId="2DF851D6" w:rsidR="42B38D08" w:rsidRDefault="42B38D08" w:rsidP="42B38D08">
            <w:pPr>
              <w:pStyle w:val="TableParagraph"/>
              <w:spacing w:before="125"/>
              <w:ind w:left="534" w:right="301"/>
              <w:rPr>
                <w:sz w:val="24"/>
                <w:szCs w:val="24"/>
              </w:rPr>
            </w:pPr>
            <w:r w:rsidRPr="42B38D08">
              <w:rPr>
                <w:sz w:val="24"/>
                <w:szCs w:val="24"/>
              </w:rPr>
              <w:t>I helped out at a blood drive for one day. I talked with donors, especially people who were nervous. The volunteer coordinator seemed grateful to have my help. I got along with the other volunteers, they were my age and easy to talk to.</w:t>
            </w:r>
          </w:p>
        </w:tc>
      </w:tr>
      <w:tr w:rsidR="42B38D08" w14:paraId="3B442136" w14:textId="77777777" w:rsidTr="42B38D08">
        <w:trPr>
          <w:trHeight w:val="630"/>
        </w:trPr>
        <w:tc>
          <w:tcPr>
            <w:tcW w:w="2625" w:type="dxa"/>
          </w:tcPr>
          <w:p w14:paraId="1C6E68F2" w14:textId="20D7861E" w:rsidR="42B38D08" w:rsidRDefault="42B38D08" w:rsidP="42B38D08">
            <w:pPr>
              <w:pStyle w:val="TableParagraph"/>
              <w:spacing w:before="120"/>
              <w:ind w:left="200"/>
              <w:rPr>
                <w:sz w:val="28"/>
                <w:szCs w:val="28"/>
              </w:rPr>
            </w:pPr>
            <w:r w:rsidRPr="42B38D08">
              <w:rPr>
                <w:b/>
                <w:bCs/>
                <w:sz w:val="28"/>
                <w:szCs w:val="28"/>
              </w:rPr>
              <w:t>INTERESTS</w:t>
            </w:r>
          </w:p>
        </w:tc>
        <w:tc>
          <w:tcPr>
            <w:tcW w:w="6885" w:type="dxa"/>
          </w:tcPr>
          <w:p w14:paraId="24939D38" w14:textId="099D082B" w:rsidR="42B38D08" w:rsidRDefault="42B38D08" w:rsidP="42B38D08">
            <w:pPr>
              <w:rPr>
                <w:rFonts w:ascii="Times New Roman" w:eastAsia="Times New Roman" w:hAnsi="Times New Roman" w:cs="Times New Roman"/>
                <w:sz w:val="24"/>
                <w:szCs w:val="24"/>
              </w:rPr>
            </w:pPr>
          </w:p>
        </w:tc>
      </w:tr>
      <w:tr w:rsidR="42B38D08" w14:paraId="31FE4BFA" w14:textId="77777777" w:rsidTr="42B38D08">
        <w:trPr>
          <w:trHeight w:val="585"/>
        </w:trPr>
        <w:tc>
          <w:tcPr>
            <w:tcW w:w="9510" w:type="dxa"/>
            <w:gridSpan w:val="2"/>
          </w:tcPr>
          <w:p w14:paraId="4B16CB4E" w14:textId="3DDBFD4E" w:rsidR="42B38D08" w:rsidRDefault="42B38D08" w:rsidP="42B38D08">
            <w:pPr>
              <w:pStyle w:val="TableParagraph"/>
              <w:spacing w:before="125"/>
              <w:ind w:left="200"/>
              <w:rPr>
                <w:sz w:val="24"/>
                <w:szCs w:val="24"/>
              </w:rPr>
            </w:pPr>
            <w:r w:rsidRPr="42B38D08">
              <w:rPr>
                <w:sz w:val="24"/>
                <w:szCs w:val="24"/>
              </w:rPr>
              <w:t>Listening to music, going for walks, and basketball (playing and watching).</w:t>
            </w:r>
          </w:p>
        </w:tc>
      </w:tr>
      <w:tr w:rsidR="42B38D08" w14:paraId="21449B58" w14:textId="77777777" w:rsidTr="42B38D08">
        <w:trPr>
          <w:trHeight w:val="630"/>
        </w:trPr>
        <w:tc>
          <w:tcPr>
            <w:tcW w:w="2625" w:type="dxa"/>
          </w:tcPr>
          <w:p w14:paraId="61F2A61D" w14:textId="6A6705D2" w:rsidR="42B38D08" w:rsidRDefault="42B38D08" w:rsidP="42B38D08">
            <w:pPr>
              <w:pStyle w:val="TableParagraph"/>
              <w:spacing w:before="120"/>
              <w:ind w:left="200"/>
              <w:rPr>
                <w:sz w:val="28"/>
                <w:szCs w:val="28"/>
              </w:rPr>
            </w:pPr>
            <w:r w:rsidRPr="42B38D08">
              <w:rPr>
                <w:b/>
                <w:bCs/>
                <w:sz w:val="28"/>
                <w:szCs w:val="28"/>
              </w:rPr>
              <w:t>LIFE EXPERIENCES</w:t>
            </w:r>
          </w:p>
        </w:tc>
        <w:tc>
          <w:tcPr>
            <w:tcW w:w="6885" w:type="dxa"/>
          </w:tcPr>
          <w:p w14:paraId="3C2B923D" w14:textId="0DE04A36" w:rsidR="42B38D08" w:rsidRDefault="42B38D08" w:rsidP="42B38D08">
            <w:pPr>
              <w:rPr>
                <w:rFonts w:ascii="Times New Roman" w:eastAsia="Times New Roman" w:hAnsi="Times New Roman" w:cs="Times New Roman"/>
                <w:sz w:val="24"/>
                <w:szCs w:val="24"/>
              </w:rPr>
            </w:pPr>
          </w:p>
        </w:tc>
      </w:tr>
      <w:tr w:rsidR="42B38D08" w14:paraId="319A3242" w14:textId="77777777" w:rsidTr="42B38D08">
        <w:trPr>
          <w:trHeight w:val="870"/>
        </w:trPr>
        <w:tc>
          <w:tcPr>
            <w:tcW w:w="2625" w:type="dxa"/>
          </w:tcPr>
          <w:p w14:paraId="73969213" w14:textId="09776DF5" w:rsidR="42B38D08" w:rsidRDefault="42B38D08" w:rsidP="42B38D08">
            <w:pPr>
              <w:pStyle w:val="TableParagraph"/>
              <w:spacing w:before="124"/>
              <w:ind w:left="200" w:right="1073"/>
              <w:rPr>
                <w:sz w:val="24"/>
                <w:szCs w:val="24"/>
              </w:rPr>
            </w:pPr>
            <w:r w:rsidRPr="42B38D08">
              <w:rPr>
                <w:i/>
                <w:iCs/>
                <w:sz w:val="24"/>
                <w:szCs w:val="24"/>
              </w:rPr>
              <w:t>Travel Summer 1993</w:t>
            </w:r>
          </w:p>
        </w:tc>
        <w:tc>
          <w:tcPr>
            <w:tcW w:w="6885" w:type="dxa"/>
          </w:tcPr>
          <w:p w14:paraId="0DAB0855" w14:textId="781E3739" w:rsidR="42B38D08" w:rsidRDefault="42B38D08" w:rsidP="42B38D08">
            <w:pPr>
              <w:pStyle w:val="TableParagraph"/>
              <w:spacing w:before="124"/>
              <w:ind w:left="534" w:right="187"/>
              <w:rPr>
                <w:sz w:val="24"/>
                <w:szCs w:val="24"/>
              </w:rPr>
            </w:pPr>
            <w:r w:rsidRPr="42B38D08">
              <w:rPr>
                <w:sz w:val="24"/>
                <w:szCs w:val="24"/>
              </w:rPr>
              <w:t>I drove across the United States with my uncle and aunt when I was in high school.</w:t>
            </w:r>
          </w:p>
        </w:tc>
      </w:tr>
      <w:tr w:rsidR="42B38D08" w14:paraId="670484EF" w14:textId="77777777" w:rsidTr="42B38D08">
        <w:trPr>
          <w:trHeight w:val="990"/>
        </w:trPr>
        <w:tc>
          <w:tcPr>
            <w:tcW w:w="2625" w:type="dxa"/>
          </w:tcPr>
          <w:p w14:paraId="2EE34B5A" w14:textId="257021CD" w:rsidR="42B38D08" w:rsidRDefault="42B38D08" w:rsidP="42B38D08">
            <w:pPr>
              <w:pStyle w:val="TableParagraph"/>
              <w:spacing w:before="125"/>
              <w:ind w:left="200" w:right="951"/>
              <w:rPr>
                <w:sz w:val="24"/>
                <w:szCs w:val="24"/>
              </w:rPr>
            </w:pPr>
            <w:r w:rsidRPr="42B38D08">
              <w:rPr>
                <w:i/>
                <w:iCs/>
                <w:sz w:val="24"/>
                <w:szCs w:val="24"/>
              </w:rPr>
              <w:t>Day Treatment 2016–</w:t>
            </w:r>
            <w:r w:rsidR="00D0027B">
              <w:rPr>
                <w:i/>
                <w:iCs/>
                <w:sz w:val="24"/>
                <w:szCs w:val="24"/>
              </w:rPr>
              <w:t xml:space="preserve">Now </w:t>
            </w:r>
          </w:p>
        </w:tc>
        <w:tc>
          <w:tcPr>
            <w:tcW w:w="6885" w:type="dxa"/>
          </w:tcPr>
          <w:p w14:paraId="14F1DE2D" w14:textId="5CE3250F" w:rsidR="42B38D08" w:rsidRDefault="42B38D08" w:rsidP="42B38D08">
            <w:pPr>
              <w:pStyle w:val="TableParagraph"/>
              <w:spacing w:before="105" w:line="290" w:lineRule="atLeast"/>
              <w:ind w:left="534" w:right="322"/>
              <w:jc w:val="both"/>
              <w:rPr>
                <w:sz w:val="24"/>
                <w:szCs w:val="24"/>
              </w:rPr>
            </w:pPr>
            <w:r w:rsidRPr="42B38D08">
              <w:rPr>
                <w:sz w:val="24"/>
                <w:szCs w:val="24"/>
              </w:rPr>
              <w:t>I have been in treatment for the past year. Sometimes I don’t feel like I have control over my own life. I just want to feel like a normal person who does things people my age do.</w:t>
            </w:r>
          </w:p>
        </w:tc>
      </w:tr>
    </w:tbl>
    <w:p w14:paraId="481DBF32" w14:textId="223031BA" w:rsidR="00C401CA" w:rsidRDefault="00C401CA" w:rsidP="42B38D08">
      <w:pPr>
        <w:spacing w:line="290" w:lineRule="atLeast"/>
        <w:jc w:val="both"/>
        <w:rPr>
          <w:rFonts w:ascii="Calibri" w:eastAsia="Calibri" w:hAnsi="Calibri" w:cs="Calibri"/>
          <w:color w:val="000000" w:themeColor="text1"/>
          <w:sz w:val="24"/>
          <w:szCs w:val="24"/>
        </w:rPr>
      </w:pPr>
    </w:p>
    <w:p w14:paraId="6B7C3A5D" w14:textId="1B168816" w:rsidR="00C401CA" w:rsidRDefault="42B38D08" w:rsidP="42B38D08">
      <w:pPr>
        <w:spacing w:before="10"/>
        <w:ind w:left="1633" w:right="1634"/>
        <w:jc w:val="center"/>
        <w:rPr>
          <w:rFonts w:ascii="Calibri" w:eastAsia="Calibri" w:hAnsi="Calibri" w:cs="Calibri"/>
          <w:color w:val="000000" w:themeColor="text1"/>
          <w:sz w:val="44"/>
          <w:szCs w:val="44"/>
        </w:rPr>
      </w:pPr>
      <w:r w:rsidRPr="42B38D08">
        <w:rPr>
          <w:rFonts w:ascii="Calibri" w:eastAsia="Calibri" w:hAnsi="Calibri" w:cs="Calibri"/>
          <w:b/>
          <w:bCs/>
          <w:color w:val="000000" w:themeColor="text1"/>
          <w:sz w:val="44"/>
          <w:szCs w:val="44"/>
        </w:rPr>
        <w:t>Vita Instructions</w:t>
      </w:r>
    </w:p>
    <w:p w14:paraId="60BBC9A1" w14:textId="52BAF37F" w:rsidR="00C401CA" w:rsidRDefault="42B38D08" w:rsidP="42B38D08">
      <w:pPr>
        <w:pStyle w:val="ListParagraph"/>
        <w:numPr>
          <w:ilvl w:val="0"/>
          <w:numId w:val="1"/>
        </w:numPr>
        <w:tabs>
          <w:tab w:val="left" w:pos="1181"/>
        </w:tabs>
        <w:ind w:right="1685"/>
        <w:rPr>
          <w:rFonts w:eastAsiaTheme="minorEastAsia"/>
          <w:b/>
          <w:bCs/>
          <w:color w:val="000000" w:themeColor="text1"/>
          <w:sz w:val="28"/>
          <w:szCs w:val="28"/>
        </w:rPr>
      </w:pPr>
      <w:r w:rsidRPr="42B38D08">
        <w:rPr>
          <w:rFonts w:ascii="Calibri" w:eastAsia="Calibri" w:hAnsi="Calibri" w:cs="Calibri"/>
          <w:b/>
          <w:bCs/>
          <w:color w:val="000000" w:themeColor="text1"/>
          <w:sz w:val="28"/>
          <w:szCs w:val="28"/>
        </w:rPr>
        <w:t xml:space="preserve">Refer to your Vocational Experiences Brainstorm: </w:t>
      </w:r>
      <w:r w:rsidRPr="42B38D08">
        <w:rPr>
          <w:rFonts w:ascii="Calibri" w:eastAsia="Calibri" w:hAnsi="Calibri" w:cs="Calibri"/>
          <w:color w:val="000000" w:themeColor="text1"/>
          <w:sz w:val="28"/>
          <w:szCs w:val="28"/>
        </w:rPr>
        <w:t>Choose two or three experiences from each category to write about.</w:t>
      </w:r>
    </w:p>
    <w:p w14:paraId="19CD4A43" w14:textId="07ACABD9" w:rsidR="00C401CA" w:rsidRDefault="00C401CA" w:rsidP="42B38D08">
      <w:pPr>
        <w:spacing w:before="3"/>
        <w:rPr>
          <w:rFonts w:ascii="Calibri" w:eastAsia="Calibri" w:hAnsi="Calibri" w:cs="Calibri"/>
          <w:color w:val="000000" w:themeColor="text1"/>
          <w:sz w:val="39"/>
          <w:szCs w:val="39"/>
        </w:rPr>
      </w:pPr>
    </w:p>
    <w:p w14:paraId="5A887AC8" w14:textId="60DD02BB" w:rsidR="00C401CA" w:rsidRDefault="42B38D08" w:rsidP="42B38D08">
      <w:pPr>
        <w:pStyle w:val="ListParagraph"/>
        <w:numPr>
          <w:ilvl w:val="0"/>
          <w:numId w:val="1"/>
        </w:numPr>
        <w:tabs>
          <w:tab w:val="left" w:pos="1181"/>
        </w:tabs>
        <w:ind w:right="865"/>
        <w:rPr>
          <w:rFonts w:eastAsiaTheme="minorEastAsia"/>
          <w:b/>
          <w:bCs/>
          <w:color w:val="000000" w:themeColor="text1"/>
          <w:sz w:val="28"/>
          <w:szCs w:val="28"/>
        </w:rPr>
      </w:pPr>
      <w:r w:rsidRPr="42B38D08">
        <w:rPr>
          <w:rFonts w:ascii="Calibri" w:eastAsia="Calibri" w:hAnsi="Calibri" w:cs="Calibri"/>
          <w:b/>
          <w:bCs/>
          <w:color w:val="000000" w:themeColor="text1"/>
          <w:sz w:val="28"/>
          <w:szCs w:val="28"/>
        </w:rPr>
        <w:t xml:space="preserve">Get the ideas on paper. </w:t>
      </w:r>
      <w:r w:rsidRPr="42B38D08">
        <w:rPr>
          <w:rFonts w:ascii="Calibri" w:eastAsia="Calibri" w:hAnsi="Calibri" w:cs="Calibri"/>
          <w:color w:val="000000" w:themeColor="text1"/>
          <w:sz w:val="28"/>
          <w:szCs w:val="28"/>
        </w:rPr>
        <w:t>Create a word document or use your notebook. When you’re writing, you can use bullets or sentences. It’s okay to first just write whatever comes to mind and edit later. Eventually, you’ll want to have a one-to-three-page typed document that resembles the example. When possible, provide years of experience. It’s okay to use estimates.</w:t>
      </w:r>
    </w:p>
    <w:p w14:paraId="785F586E" w14:textId="63154922" w:rsidR="00C401CA" w:rsidRDefault="00C401CA" w:rsidP="42B38D08">
      <w:pPr>
        <w:spacing w:before="5"/>
        <w:rPr>
          <w:rFonts w:ascii="Calibri" w:eastAsia="Calibri" w:hAnsi="Calibri" w:cs="Calibri"/>
          <w:color w:val="000000" w:themeColor="text1"/>
          <w:sz w:val="39"/>
          <w:szCs w:val="39"/>
        </w:rPr>
      </w:pPr>
    </w:p>
    <w:p w14:paraId="478E8BCB" w14:textId="72BCD04C" w:rsidR="00C401CA" w:rsidRDefault="42B38D08" w:rsidP="42B38D08">
      <w:pPr>
        <w:pStyle w:val="ListParagraph"/>
        <w:numPr>
          <w:ilvl w:val="0"/>
          <w:numId w:val="1"/>
        </w:numPr>
        <w:tabs>
          <w:tab w:val="left" w:pos="1181"/>
        </w:tabs>
        <w:ind w:right="1107"/>
        <w:rPr>
          <w:rFonts w:eastAsiaTheme="minorEastAsia"/>
          <w:b/>
          <w:bCs/>
          <w:color w:val="000000" w:themeColor="text1"/>
          <w:sz w:val="28"/>
          <w:szCs w:val="28"/>
        </w:rPr>
      </w:pPr>
      <w:r w:rsidRPr="42B38D08">
        <w:rPr>
          <w:rFonts w:ascii="Calibri" w:eastAsia="Calibri" w:hAnsi="Calibri" w:cs="Calibri"/>
          <w:b/>
          <w:bCs/>
          <w:color w:val="000000" w:themeColor="text1"/>
          <w:sz w:val="28"/>
          <w:szCs w:val="28"/>
        </w:rPr>
        <w:t xml:space="preserve">Get support: </w:t>
      </w:r>
      <w:r w:rsidRPr="42B38D08">
        <w:rPr>
          <w:rFonts w:ascii="Calibri" w:eastAsia="Calibri" w:hAnsi="Calibri" w:cs="Calibri"/>
          <w:color w:val="000000" w:themeColor="text1"/>
          <w:sz w:val="28"/>
          <w:szCs w:val="28"/>
        </w:rPr>
        <w:t>Sometimes, writing about work experiences can stir up difficult emotions. This is normal, especially for those who have experienced losses</w:t>
      </w:r>
    </w:p>
    <w:p w14:paraId="2C66E960" w14:textId="3712FC4C" w:rsidR="00C401CA" w:rsidRDefault="42B38D08" w:rsidP="42B38D08">
      <w:pPr>
        <w:ind w:left="1180" w:right="896"/>
        <w:rPr>
          <w:rFonts w:ascii="Calibri" w:eastAsia="Calibri" w:hAnsi="Calibri" w:cs="Calibri"/>
          <w:color w:val="000000" w:themeColor="text1"/>
          <w:sz w:val="28"/>
          <w:szCs w:val="28"/>
        </w:rPr>
      </w:pPr>
      <w:r w:rsidRPr="42B38D08">
        <w:rPr>
          <w:rFonts w:ascii="Calibri" w:eastAsia="Calibri" w:hAnsi="Calibri" w:cs="Calibri"/>
          <w:color w:val="000000" w:themeColor="text1"/>
          <w:sz w:val="28"/>
          <w:szCs w:val="28"/>
        </w:rPr>
        <w:t>related to work identity. It’s important to seek support if/when you encounter difficult emotions. If you have trusted people in your life you can talk to, like a therapist or a family member, we encourage you to seek their support. We encourage you to also reach out to an Opening Doors instructor, who can support you in identifying strategies that will allow you to continue your work on the project.</w:t>
      </w:r>
    </w:p>
    <w:p w14:paraId="18FB15CF" w14:textId="510601F8" w:rsidR="00C401CA" w:rsidRDefault="00C401CA" w:rsidP="42B38D08">
      <w:pPr>
        <w:rPr>
          <w:rFonts w:ascii="Calibri" w:eastAsia="Calibri" w:hAnsi="Calibri" w:cs="Calibri"/>
          <w:color w:val="000000" w:themeColor="text1"/>
          <w:sz w:val="28"/>
          <w:szCs w:val="28"/>
        </w:rPr>
      </w:pPr>
    </w:p>
    <w:p w14:paraId="7C57C6EF" w14:textId="6214947E" w:rsidR="00C401CA" w:rsidRDefault="00C401CA" w:rsidP="42B38D08">
      <w:pPr>
        <w:tabs>
          <w:tab w:val="left" w:pos="1181"/>
        </w:tabs>
        <w:spacing w:before="44"/>
        <w:rPr>
          <w:rFonts w:ascii="Calibri" w:eastAsia="Calibri" w:hAnsi="Calibri" w:cs="Calibri"/>
          <w:color w:val="000000" w:themeColor="text1"/>
          <w:sz w:val="24"/>
          <w:szCs w:val="24"/>
        </w:rPr>
      </w:pPr>
    </w:p>
    <w:p w14:paraId="2C078E63" w14:textId="54D5BDEB" w:rsidR="00C401CA" w:rsidRDefault="00C401CA" w:rsidP="42B38D08"/>
    <w:sectPr w:rsidR="00C401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1BD7"/>
    <w:multiLevelType w:val="hybridMultilevel"/>
    <w:tmpl w:val="8E105CBE"/>
    <w:lvl w:ilvl="0" w:tplc="54F0DA04">
      <w:start w:val="1"/>
      <w:numFmt w:val="decimal"/>
      <w:lvlText w:val="%1."/>
      <w:lvlJc w:val="left"/>
      <w:pPr>
        <w:ind w:left="720" w:hanging="360"/>
      </w:pPr>
    </w:lvl>
    <w:lvl w:ilvl="1" w:tplc="7ADCD7E4">
      <w:start w:val="1"/>
      <w:numFmt w:val="lowerLetter"/>
      <w:lvlText w:val="%2."/>
      <w:lvlJc w:val="left"/>
      <w:pPr>
        <w:ind w:left="1440" w:hanging="360"/>
      </w:pPr>
    </w:lvl>
    <w:lvl w:ilvl="2" w:tplc="D0DE524E">
      <w:start w:val="1"/>
      <w:numFmt w:val="lowerRoman"/>
      <w:lvlText w:val="%3."/>
      <w:lvlJc w:val="right"/>
      <w:pPr>
        <w:ind w:left="2160" w:hanging="180"/>
      </w:pPr>
    </w:lvl>
    <w:lvl w:ilvl="3" w:tplc="056A0168">
      <w:start w:val="1"/>
      <w:numFmt w:val="decimal"/>
      <w:lvlText w:val="%4."/>
      <w:lvlJc w:val="left"/>
      <w:pPr>
        <w:ind w:left="2880" w:hanging="360"/>
      </w:pPr>
    </w:lvl>
    <w:lvl w:ilvl="4" w:tplc="2CD43B92">
      <w:start w:val="1"/>
      <w:numFmt w:val="lowerLetter"/>
      <w:lvlText w:val="%5."/>
      <w:lvlJc w:val="left"/>
      <w:pPr>
        <w:ind w:left="3600" w:hanging="360"/>
      </w:pPr>
    </w:lvl>
    <w:lvl w:ilvl="5" w:tplc="CBF40DAA">
      <w:start w:val="1"/>
      <w:numFmt w:val="lowerRoman"/>
      <w:lvlText w:val="%6."/>
      <w:lvlJc w:val="right"/>
      <w:pPr>
        <w:ind w:left="4320" w:hanging="180"/>
      </w:pPr>
    </w:lvl>
    <w:lvl w:ilvl="6" w:tplc="8CB6A9E6">
      <w:start w:val="1"/>
      <w:numFmt w:val="decimal"/>
      <w:lvlText w:val="%7."/>
      <w:lvlJc w:val="left"/>
      <w:pPr>
        <w:ind w:left="5040" w:hanging="360"/>
      </w:pPr>
    </w:lvl>
    <w:lvl w:ilvl="7" w:tplc="80941C2E">
      <w:start w:val="1"/>
      <w:numFmt w:val="lowerLetter"/>
      <w:lvlText w:val="%8."/>
      <w:lvlJc w:val="left"/>
      <w:pPr>
        <w:ind w:left="5760" w:hanging="360"/>
      </w:pPr>
    </w:lvl>
    <w:lvl w:ilvl="8" w:tplc="74381DBC">
      <w:start w:val="1"/>
      <w:numFmt w:val="lowerRoman"/>
      <w:lvlText w:val="%9."/>
      <w:lvlJc w:val="right"/>
      <w:pPr>
        <w:ind w:left="6480" w:hanging="180"/>
      </w:pPr>
    </w:lvl>
  </w:abstractNum>
  <w:abstractNum w:abstractNumId="1" w15:restartNumberingAfterBreak="0">
    <w:nsid w:val="2F1A4013"/>
    <w:multiLevelType w:val="hybridMultilevel"/>
    <w:tmpl w:val="AC84C79A"/>
    <w:lvl w:ilvl="0" w:tplc="D29A1A30">
      <w:start w:val="1"/>
      <w:numFmt w:val="decimal"/>
      <w:lvlText w:val="%1."/>
      <w:lvlJc w:val="left"/>
      <w:pPr>
        <w:ind w:left="720" w:hanging="360"/>
      </w:pPr>
    </w:lvl>
    <w:lvl w:ilvl="1" w:tplc="1AFECF74">
      <w:start w:val="1"/>
      <w:numFmt w:val="lowerLetter"/>
      <w:lvlText w:val="%2."/>
      <w:lvlJc w:val="left"/>
      <w:pPr>
        <w:ind w:left="1440" w:hanging="360"/>
      </w:pPr>
    </w:lvl>
    <w:lvl w:ilvl="2" w:tplc="0AE8DCDC">
      <w:start w:val="1"/>
      <w:numFmt w:val="lowerRoman"/>
      <w:lvlText w:val="%3."/>
      <w:lvlJc w:val="right"/>
      <w:pPr>
        <w:ind w:left="2160" w:hanging="180"/>
      </w:pPr>
    </w:lvl>
    <w:lvl w:ilvl="3" w:tplc="5F300A94">
      <w:start w:val="1"/>
      <w:numFmt w:val="decimal"/>
      <w:lvlText w:val="%4."/>
      <w:lvlJc w:val="left"/>
      <w:pPr>
        <w:ind w:left="2880" w:hanging="360"/>
      </w:pPr>
    </w:lvl>
    <w:lvl w:ilvl="4" w:tplc="1B70E664">
      <w:start w:val="1"/>
      <w:numFmt w:val="lowerLetter"/>
      <w:lvlText w:val="%5."/>
      <w:lvlJc w:val="left"/>
      <w:pPr>
        <w:ind w:left="3600" w:hanging="360"/>
      </w:pPr>
    </w:lvl>
    <w:lvl w:ilvl="5" w:tplc="43B60CC8">
      <w:start w:val="1"/>
      <w:numFmt w:val="lowerRoman"/>
      <w:lvlText w:val="%6."/>
      <w:lvlJc w:val="right"/>
      <w:pPr>
        <w:ind w:left="4320" w:hanging="180"/>
      </w:pPr>
    </w:lvl>
    <w:lvl w:ilvl="6" w:tplc="B64C2AC6">
      <w:start w:val="1"/>
      <w:numFmt w:val="decimal"/>
      <w:lvlText w:val="%7."/>
      <w:lvlJc w:val="left"/>
      <w:pPr>
        <w:ind w:left="5040" w:hanging="360"/>
      </w:pPr>
    </w:lvl>
    <w:lvl w:ilvl="7" w:tplc="5802B32C">
      <w:start w:val="1"/>
      <w:numFmt w:val="lowerLetter"/>
      <w:lvlText w:val="%8."/>
      <w:lvlJc w:val="left"/>
      <w:pPr>
        <w:ind w:left="5760" w:hanging="360"/>
      </w:pPr>
    </w:lvl>
    <w:lvl w:ilvl="8" w:tplc="55782D48">
      <w:start w:val="1"/>
      <w:numFmt w:val="lowerRoman"/>
      <w:lvlText w:val="%9."/>
      <w:lvlJc w:val="right"/>
      <w:pPr>
        <w:ind w:left="6480" w:hanging="180"/>
      </w:pPr>
    </w:lvl>
  </w:abstractNum>
  <w:abstractNum w:abstractNumId="2" w15:restartNumberingAfterBreak="0">
    <w:nsid w:val="4E640828"/>
    <w:multiLevelType w:val="hybridMultilevel"/>
    <w:tmpl w:val="1CDC6A48"/>
    <w:lvl w:ilvl="0" w:tplc="A4AA7712">
      <w:start w:val="1"/>
      <w:numFmt w:val="bullet"/>
      <w:lvlText w:val=""/>
      <w:lvlJc w:val="left"/>
      <w:pPr>
        <w:ind w:left="720" w:hanging="360"/>
      </w:pPr>
      <w:rPr>
        <w:rFonts w:ascii="Symbol" w:hAnsi="Symbol" w:hint="default"/>
      </w:rPr>
    </w:lvl>
    <w:lvl w:ilvl="1" w:tplc="6ACA22EC">
      <w:start w:val="1"/>
      <w:numFmt w:val="bullet"/>
      <w:lvlText w:val=""/>
      <w:lvlJc w:val="left"/>
      <w:pPr>
        <w:ind w:left="1440" w:hanging="360"/>
      </w:pPr>
      <w:rPr>
        <w:rFonts w:ascii="Symbol" w:hAnsi="Symbol" w:hint="default"/>
      </w:rPr>
    </w:lvl>
    <w:lvl w:ilvl="2" w:tplc="1E4480E0">
      <w:start w:val="1"/>
      <w:numFmt w:val="bullet"/>
      <w:lvlText w:val=""/>
      <w:lvlJc w:val="left"/>
      <w:pPr>
        <w:ind w:left="2160" w:hanging="360"/>
      </w:pPr>
      <w:rPr>
        <w:rFonts w:ascii="Wingdings" w:hAnsi="Wingdings" w:hint="default"/>
      </w:rPr>
    </w:lvl>
    <w:lvl w:ilvl="3" w:tplc="A718F2E0">
      <w:start w:val="1"/>
      <w:numFmt w:val="bullet"/>
      <w:lvlText w:val=""/>
      <w:lvlJc w:val="left"/>
      <w:pPr>
        <w:ind w:left="2880" w:hanging="360"/>
      </w:pPr>
      <w:rPr>
        <w:rFonts w:ascii="Symbol" w:hAnsi="Symbol" w:hint="default"/>
      </w:rPr>
    </w:lvl>
    <w:lvl w:ilvl="4" w:tplc="1F6832BE">
      <w:start w:val="1"/>
      <w:numFmt w:val="bullet"/>
      <w:lvlText w:val="o"/>
      <w:lvlJc w:val="left"/>
      <w:pPr>
        <w:ind w:left="3600" w:hanging="360"/>
      </w:pPr>
      <w:rPr>
        <w:rFonts w:ascii="Courier New" w:hAnsi="Courier New" w:hint="default"/>
      </w:rPr>
    </w:lvl>
    <w:lvl w:ilvl="5" w:tplc="2BB2B674">
      <w:start w:val="1"/>
      <w:numFmt w:val="bullet"/>
      <w:lvlText w:val=""/>
      <w:lvlJc w:val="left"/>
      <w:pPr>
        <w:ind w:left="4320" w:hanging="360"/>
      </w:pPr>
      <w:rPr>
        <w:rFonts w:ascii="Wingdings" w:hAnsi="Wingdings" w:hint="default"/>
      </w:rPr>
    </w:lvl>
    <w:lvl w:ilvl="6" w:tplc="16C25FD6">
      <w:start w:val="1"/>
      <w:numFmt w:val="bullet"/>
      <w:lvlText w:val=""/>
      <w:lvlJc w:val="left"/>
      <w:pPr>
        <w:ind w:left="5040" w:hanging="360"/>
      </w:pPr>
      <w:rPr>
        <w:rFonts w:ascii="Symbol" w:hAnsi="Symbol" w:hint="default"/>
      </w:rPr>
    </w:lvl>
    <w:lvl w:ilvl="7" w:tplc="02586A98">
      <w:start w:val="1"/>
      <w:numFmt w:val="bullet"/>
      <w:lvlText w:val="o"/>
      <w:lvlJc w:val="left"/>
      <w:pPr>
        <w:ind w:left="5760" w:hanging="360"/>
      </w:pPr>
      <w:rPr>
        <w:rFonts w:ascii="Courier New" w:hAnsi="Courier New" w:hint="default"/>
      </w:rPr>
    </w:lvl>
    <w:lvl w:ilvl="8" w:tplc="BFCEE2CA">
      <w:start w:val="1"/>
      <w:numFmt w:val="bullet"/>
      <w:lvlText w:val=""/>
      <w:lvlJc w:val="left"/>
      <w:pPr>
        <w:ind w:left="6480" w:hanging="360"/>
      </w:pPr>
      <w:rPr>
        <w:rFonts w:ascii="Wingdings" w:hAnsi="Wingdings" w:hint="default"/>
      </w:rPr>
    </w:lvl>
  </w:abstractNum>
  <w:abstractNum w:abstractNumId="3" w15:restartNumberingAfterBreak="0">
    <w:nsid w:val="5E216DB2"/>
    <w:multiLevelType w:val="hybridMultilevel"/>
    <w:tmpl w:val="057EF53A"/>
    <w:lvl w:ilvl="0" w:tplc="454E41CA">
      <w:start w:val="1"/>
      <w:numFmt w:val="bullet"/>
      <w:lvlText w:val=""/>
      <w:lvlJc w:val="left"/>
      <w:pPr>
        <w:ind w:left="720" w:hanging="360"/>
      </w:pPr>
      <w:rPr>
        <w:rFonts w:ascii="Symbol" w:hAnsi="Symbol" w:hint="default"/>
      </w:rPr>
    </w:lvl>
    <w:lvl w:ilvl="1" w:tplc="30AC8166">
      <w:start w:val="1"/>
      <w:numFmt w:val="bullet"/>
      <w:lvlText w:val=""/>
      <w:lvlJc w:val="left"/>
      <w:pPr>
        <w:ind w:left="1440" w:hanging="360"/>
      </w:pPr>
      <w:rPr>
        <w:rFonts w:ascii="Symbol" w:hAnsi="Symbol" w:hint="default"/>
      </w:rPr>
    </w:lvl>
    <w:lvl w:ilvl="2" w:tplc="8946B59E">
      <w:start w:val="1"/>
      <w:numFmt w:val="bullet"/>
      <w:lvlText w:val=""/>
      <w:lvlJc w:val="left"/>
      <w:pPr>
        <w:ind w:left="2160" w:hanging="360"/>
      </w:pPr>
      <w:rPr>
        <w:rFonts w:ascii="Wingdings" w:hAnsi="Wingdings" w:hint="default"/>
      </w:rPr>
    </w:lvl>
    <w:lvl w:ilvl="3" w:tplc="16DC5110">
      <w:start w:val="1"/>
      <w:numFmt w:val="bullet"/>
      <w:lvlText w:val=""/>
      <w:lvlJc w:val="left"/>
      <w:pPr>
        <w:ind w:left="2880" w:hanging="360"/>
      </w:pPr>
      <w:rPr>
        <w:rFonts w:ascii="Symbol" w:hAnsi="Symbol" w:hint="default"/>
      </w:rPr>
    </w:lvl>
    <w:lvl w:ilvl="4" w:tplc="6B809FC0">
      <w:start w:val="1"/>
      <w:numFmt w:val="bullet"/>
      <w:lvlText w:val="o"/>
      <w:lvlJc w:val="left"/>
      <w:pPr>
        <w:ind w:left="3600" w:hanging="360"/>
      </w:pPr>
      <w:rPr>
        <w:rFonts w:ascii="Courier New" w:hAnsi="Courier New" w:hint="default"/>
      </w:rPr>
    </w:lvl>
    <w:lvl w:ilvl="5" w:tplc="381008BC">
      <w:start w:val="1"/>
      <w:numFmt w:val="bullet"/>
      <w:lvlText w:val=""/>
      <w:lvlJc w:val="left"/>
      <w:pPr>
        <w:ind w:left="4320" w:hanging="360"/>
      </w:pPr>
      <w:rPr>
        <w:rFonts w:ascii="Wingdings" w:hAnsi="Wingdings" w:hint="default"/>
      </w:rPr>
    </w:lvl>
    <w:lvl w:ilvl="6" w:tplc="6D14327E">
      <w:start w:val="1"/>
      <w:numFmt w:val="bullet"/>
      <w:lvlText w:val=""/>
      <w:lvlJc w:val="left"/>
      <w:pPr>
        <w:ind w:left="5040" w:hanging="360"/>
      </w:pPr>
      <w:rPr>
        <w:rFonts w:ascii="Symbol" w:hAnsi="Symbol" w:hint="default"/>
      </w:rPr>
    </w:lvl>
    <w:lvl w:ilvl="7" w:tplc="6B78760C">
      <w:start w:val="1"/>
      <w:numFmt w:val="bullet"/>
      <w:lvlText w:val="o"/>
      <w:lvlJc w:val="left"/>
      <w:pPr>
        <w:ind w:left="5760" w:hanging="360"/>
      </w:pPr>
      <w:rPr>
        <w:rFonts w:ascii="Courier New" w:hAnsi="Courier New" w:hint="default"/>
      </w:rPr>
    </w:lvl>
    <w:lvl w:ilvl="8" w:tplc="1AACA584">
      <w:start w:val="1"/>
      <w:numFmt w:val="bullet"/>
      <w:lvlText w:val=""/>
      <w:lvlJc w:val="left"/>
      <w:pPr>
        <w:ind w:left="6480" w:hanging="360"/>
      </w:pPr>
      <w:rPr>
        <w:rFonts w:ascii="Wingdings" w:hAnsi="Wingdings" w:hint="default"/>
      </w:rPr>
    </w:lvl>
  </w:abstractNum>
  <w:abstractNum w:abstractNumId="4" w15:restartNumberingAfterBreak="0">
    <w:nsid w:val="62424166"/>
    <w:multiLevelType w:val="hybridMultilevel"/>
    <w:tmpl w:val="2D300C10"/>
    <w:lvl w:ilvl="0" w:tplc="11E6E0E8">
      <w:start w:val="1"/>
      <w:numFmt w:val="bullet"/>
      <w:lvlText w:val=""/>
      <w:lvlJc w:val="left"/>
      <w:pPr>
        <w:ind w:left="720" w:hanging="360"/>
      </w:pPr>
      <w:rPr>
        <w:rFonts w:ascii="Symbol" w:hAnsi="Symbol" w:hint="default"/>
      </w:rPr>
    </w:lvl>
    <w:lvl w:ilvl="1" w:tplc="DBC8033E">
      <w:start w:val="1"/>
      <w:numFmt w:val="bullet"/>
      <w:lvlText w:val=""/>
      <w:lvlJc w:val="left"/>
      <w:pPr>
        <w:ind w:left="1440" w:hanging="360"/>
      </w:pPr>
      <w:rPr>
        <w:rFonts w:ascii="Symbol" w:hAnsi="Symbol" w:hint="default"/>
      </w:rPr>
    </w:lvl>
    <w:lvl w:ilvl="2" w:tplc="98C4208C">
      <w:start w:val="1"/>
      <w:numFmt w:val="bullet"/>
      <w:lvlText w:val=""/>
      <w:lvlJc w:val="left"/>
      <w:pPr>
        <w:ind w:left="2160" w:hanging="360"/>
      </w:pPr>
      <w:rPr>
        <w:rFonts w:ascii="Wingdings" w:hAnsi="Wingdings" w:hint="default"/>
      </w:rPr>
    </w:lvl>
    <w:lvl w:ilvl="3" w:tplc="0A1C31EE">
      <w:start w:val="1"/>
      <w:numFmt w:val="bullet"/>
      <w:lvlText w:val=""/>
      <w:lvlJc w:val="left"/>
      <w:pPr>
        <w:ind w:left="2880" w:hanging="360"/>
      </w:pPr>
      <w:rPr>
        <w:rFonts w:ascii="Symbol" w:hAnsi="Symbol" w:hint="default"/>
      </w:rPr>
    </w:lvl>
    <w:lvl w:ilvl="4" w:tplc="E27E801E">
      <w:start w:val="1"/>
      <w:numFmt w:val="bullet"/>
      <w:lvlText w:val="o"/>
      <w:lvlJc w:val="left"/>
      <w:pPr>
        <w:ind w:left="3600" w:hanging="360"/>
      </w:pPr>
      <w:rPr>
        <w:rFonts w:ascii="Courier New" w:hAnsi="Courier New" w:hint="default"/>
      </w:rPr>
    </w:lvl>
    <w:lvl w:ilvl="5" w:tplc="63C05050">
      <w:start w:val="1"/>
      <w:numFmt w:val="bullet"/>
      <w:lvlText w:val=""/>
      <w:lvlJc w:val="left"/>
      <w:pPr>
        <w:ind w:left="4320" w:hanging="360"/>
      </w:pPr>
      <w:rPr>
        <w:rFonts w:ascii="Wingdings" w:hAnsi="Wingdings" w:hint="default"/>
      </w:rPr>
    </w:lvl>
    <w:lvl w:ilvl="6" w:tplc="9BB87138">
      <w:start w:val="1"/>
      <w:numFmt w:val="bullet"/>
      <w:lvlText w:val=""/>
      <w:lvlJc w:val="left"/>
      <w:pPr>
        <w:ind w:left="5040" w:hanging="360"/>
      </w:pPr>
      <w:rPr>
        <w:rFonts w:ascii="Symbol" w:hAnsi="Symbol" w:hint="default"/>
      </w:rPr>
    </w:lvl>
    <w:lvl w:ilvl="7" w:tplc="0352E17E">
      <w:start w:val="1"/>
      <w:numFmt w:val="bullet"/>
      <w:lvlText w:val="o"/>
      <w:lvlJc w:val="left"/>
      <w:pPr>
        <w:ind w:left="5760" w:hanging="360"/>
      </w:pPr>
      <w:rPr>
        <w:rFonts w:ascii="Courier New" w:hAnsi="Courier New" w:hint="default"/>
      </w:rPr>
    </w:lvl>
    <w:lvl w:ilvl="8" w:tplc="59907D4A">
      <w:start w:val="1"/>
      <w:numFmt w:val="bullet"/>
      <w:lvlText w:val=""/>
      <w:lvlJc w:val="left"/>
      <w:pPr>
        <w:ind w:left="6480" w:hanging="360"/>
      </w:pPr>
      <w:rPr>
        <w:rFonts w:ascii="Wingdings" w:hAnsi="Wingdings" w:hint="default"/>
      </w:rPr>
    </w:lvl>
  </w:abstractNum>
  <w:num w:numId="1" w16cid:durableId="1832090574">
    <w:abstractNumId w:val="0"/>
  </w:num>
  <w:num w:numId="2" w16cid:durableId="10567158">
    <w:abstractNumId w:val="2"/>
  </w:num>
  <w:num w:numId="3" w16cid:durableId="1214197011">
    <w:abstractNumId w:val="3"/>
  </w:num>
  <w:num w:numId="4" w16cid:durableId="1718354561">
    <w:abstractNumId w:val="1"/>
  </w:num>
  <w:num w:numId="5" w16cid:durableId="1033532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6275C9"/>
    <w:rsid w:val="00C401CA"/>
    <w:rsid w:val="00D0027B"/>
    <w:rsid w:val="200E436A"/>
    <w:rsid w:val="2867D3BD"/>
    <w:rsid w:val="31166E57"/>
    <w:rsid w:val="3699DA6E"/>
    <w:rsid w:val="3E8D7FC6"/>
    <w:rsid w:val="4158ED93"/>
    <w:rsid w:val="42B38D08"/>
    <w:rsid w:val="446275C9"/>
    <w:rsid w:val="7CBB9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75C9"/>
  <w15:chartTrackingRefBased/>
  <w15:docId w15:val="{90DCE45F-2AA9-4DBC-8E85-C598EF41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42B38D08"/>
    <w:pPr>
      <w:widowControl w:val="0"/>
    </w:pPr>
    <w:rPr>
      <w:rFonts w:ascii="Calibri" w:eastAsia="Calibri" w:hAnsi="Calibri" w:cs="Calibri"/>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0F631F4426C74AB423710CC248301B" ma:contentTypeVersion="12" ma:contentTypeDescription="Create a new document." ma:contentTypeScope="" ma:versionID="c6d391617cdbab91cc5e49774b66e7ff">
  <xsd:schema xmlns:xsd="http://www.w3.org/2001/XMLSchema" xmlns:xs="http://www.w3.org/2001/XMLSchema" xmlns:p="http://schemas.microsoft.com/office/2006/metadata/properties" xmlns:ns2="dd6fb2dc-ad05-40e2-8e83-8e5527a911eb" xmlns:ns3="f2ef6185-f5fb-4b63-85df-c523385a70f7" targetNamespace="http://schemas.microsoft.com/office/2006/metadata/properties" ma:root="true" ma:fieldsID="033f3984ab82fa9a31bf3df8382a38ba" ns2:_="" ns3:_="">
    <xsd:import namespace="dd6fb2dc-ad05-40e2-8e83-8e5527a911eb"/>
    <xsd:import namespace="f2ef6185-f5fb-4b63-85df-c523385a7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b2dc-ad05-40e2-8e83-8e5527a9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f6185-f5fb-4b63-85df-c523385a7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63338-CED2-4E54-B658-597E02090E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A74608-2268-4AE4-B584-DF60CEA595E7}">
  <ds:schemaRefs>
    <ds:schemaRef ds:uri="http://schemas.microsoft.com/sharepoint/v3/contenttype/forms"/>
  </ds:schemaRefs>
</ds:datastoreItem>
</file>

<file path=customXml/itemProps3.xml><?xml version="1.0" encoding="utf-8"?>
<ds:datastoreItem xmlns:ds="http://schemas.openxmlformats.org/officeDocument/2006/customXml" ds:itemID="{AA9DAC15-4F30-415E-A27B-F1EB895B6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fb2dc-ad05-40e2-8e83-8e5527a911eb"/>
    <ds:schemaRef ds:uri="f2ef6185-f5fb-4b63-85df-c523385a7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1371</Words>
  <Characters>7818</Characters>
  <Application>Microsoft Office Word</Application>
  <DocSecurity>0</DocSecurity>
  <Lines>65</Lines>
  <Paragraphs>18</Paragraphs>
  <ScaleCrop>false</ScaleCrop>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Chicas, Kayleigh</dc:creator>
  <cp:keywords/>
  <dc:description/>
  <cp:lastModifiedBy>Chicas, Kayleigh</cp:lastModifiedBy>
  <cp:revision>2</cp:revision>
  <dcterms:created xsi:type="dcterms:W3CDTF">2022-04-20T18:06:00Z</dcterms:created>
  <dcterms:modified xsi:type="dcterms:W3CDTF">2022-04-20T18:52:00Z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0x010100570F631F4426C74AB423710CC248301B</vt:lpwstr>
  </property>
</Properties>
</file>